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FB07C" w14:textId="77777777" w:rsidR="000A1C7C" w:rsidRPr="006E515E" w:rsidRDefault="00623EEE" w:rsidP="00963C27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METADATOS</w:t>
      </w:r>
    </w:p>
    <w:p w14:paraId="64E274C4" w14:textId="77777777" w:rsidR="006E515E" w:rsidRDefault="006E515E" w:rsidP="008A1C86">
      <w:pPr>
        <w:rPr>
          <w:rFonts w:ascii="Calibri" w:hAnsi="Calibri" w:cs="Calibri"/>
        </w:rPr>
      </w:pPr>
    </w:p>
    <w:p w14:paraId="5EA66D60" w14:textId="08B98A4C" w:rsidR="008A1C86" w:rsidRDefault="000A1C7C" w:rsidP="008A1C86">
      <w:pPr>
        <w:rPr>
          <w:rFonts w:ascii="Calibri" w:hAnsi="Calibri" w:cs="Calibri"/>
        </w:rPr>
      </w:pPr>
      <w:r w:rsidRPr="000A1C7C">
        <w:rPr>
          <w:b/>
        </w:rPr>
        <w:t>Denominación del conjunto de datos</w:t>
      </w:r>
      <w:r w:rsidR="00D75812">
        <w:rPr>
          <w:b/>
        </w:rPr>
        <w:t xml:space="preserve"> (título de la base de datos)</w:t>
      </w:r>
      <w:r>
        <w:t xml:space="preserve">: </w:t>
      </w:r>
      <w:r w:rsidR="00623EEE" w:rsidRPr="00623EEE">
        <w:t xml:space="preserve">MORT </w:t>
      </w:r>
      <w:r w:rsidR="003B0C7B">
        <w:t>MAMA</w:t>
      </w:r>
      <w:r w:rsidR="00623EEE" w:rsidRPr="00623EEE">
        <w:t xml:space="preserve"> Segi DPTO - Medias moviles 1996-2019</w:t>
      </w:r>
    </w:p>
    <w:p w14:paraId="31BEE47A" w14:textId="77777777" w:rsidR="00F40998" w:rsidRDefault="00F40998" w:rsidP="008A1C86">
      <w:pPr>
        <w:rPr>
          <w:rFonts w:ascii="Calibri" w:hAnsi="Calibri" w:cs="Calibri"/>
        </w:rPr>
      </w:pPr>
    </w:p>
    <w:p w14:paraId="034FE5AE" w14:textId="36B6E064" w:rsidR="00D75812" w:rsidRDefault="00D75812" w:rsidP="008A1C86">
      <w:r w:rsidRPr="00D75812">
        <w:rPr>
          <w:b/>
        </w:rPr>
        <w:t xml:space="preserve">Tema </w:t>
      </w:r>
      <w:r>
        <w:rPr>
          <w:b/>
        </w:rPr>
        <w:t xml:space="preserve">principal </w:t>
      </w:r>
      <w:r w:rsidRPr="00D75812">
        <w:rPr>
          <w:b/>
        </w:rPr>
        <w:t>o palabras claves</w:t>
      </w:r>
      <w:r>
        <w:rPr>
          <w:b/>
        </w:rPr>
        <w:t xml:space="preserve">: </w:t>
      </w:r>
      <w:r w:rsidR="00623EEE">
        <w:t xml:space="preserve">Mortalidad por cáncer </w:t>
      </w:r>
      <w:r w:rsidR="003B0C7B">
        <w:t>de mama (femenino)</w:t>
      </w:r>
    </w:p>
    <w:p w14:paraId="2B2AF105" w14:textId="77777777" w:rsidR="00F40998" w:rsidRDefault="00F40998" w:rsidP="008A1C86"/>
    <w:p w14:paraId="394B6FEC" w14:textId="77777777" w:rsidR="00297432" w:rsidRDefault="000A1C7C" w:rsidP="008A1C86">
      <w:pPr>
        <w:rPr>
          <w:rFonts w:ascii="Calibri" w:hAnsi="Calibri" w:cs="Calibri"/>
        </w:rPr>
      </w:pPr>
      <w:r w:rsidRPr="000A1C7C">
        <w:rPr>
          <w:rFonts w:ascii="Calibri" w:hAnsi="Calibri" w:cs="Calibri"/>
          <w:b/>
        </w:rPr>
        <w:t>Autores/as:</w:t>
      </w:r>
      <w:r>
        <w:rPr>
          <w:rFonts w:ascii="Calibri" w:hAnsi="Calibri" w:cs="Calibri"/>
        </w:rPr>
        <w:t xml:space="preserve"> </w:t>
      </w:r>
      <w:r w:rsidR="00623EEE">
        <w:rPr>
          <w:rFonts w:ascii="Calibri" w:hAnsi="Calibri" w:cs="Calibri"/>
        </w:rPr>
        <w:t xml:space="preserve">Sonia A. </w:t>
      </w:r>
      <w:r w:rsidR="00623EEE" w:rsidRPr="00C40ECD">
        <w:t>Pou (</w:t>
      </w:r>
      <w:hyperlink r:id="rId8" w:history="1">
        <w:r w:rsidR="00623EEE" w:rsidRPr="00C40ECD">
          <w:t>pousonia@hotmail.com</w:t>
        </w:r>
      </w:hyperlink>
      <w:r w:rsidR="00623EEE" w:rsidRPr="00C40ECD">
        <w:t>), Camila Niclis</w:t>
      </w:r>
    </w:p>
    <w:p w14:paraId="1FC1F4D0" w14:textId="77777777" w:rsidR="00297432" w:rsidRDefault="00297432" w:rsidP="008A1C86">
      <w:pPr>
        <w:rPr>
          <w:rFonts w:ascii="Calibri" w:hAnsi="Calibri" w:cs="Calibri"/>
        </w:rPr>
      </w:pPr>
    </w:p>
    <w:p w14:paraId="296D1820" w14:textId="5489D6B0" w:rsidR="000A1C7C" w:rsidRDefault="00297432" w:rsidP="008A1C86">
      <w:pPr>
        <w:rPr>
          <w:rFonts w:ascii="Calibri" w:hAnsi="Calibri" w:cs="Calibri"/>
        </w:rPr>
      </w:pPr>
      <w:r w:rsidRPr="00297432">
        <w:rPr>
          <w:rFonts w:ascii="Calibri" w:hAnsi="Calibri" w:cs="Calibri"/>
          <w:b/>
        </w:rPr>
        <w:t>Colaboradoras:</w:t>
      </w:r>
      <w:r>
        <w:rPr>
          <w:rFonts w:ascii="Calibri" w:hAnsi="Calibri" w:cs="Calibri"/>
        </w:rPr>
        <w:t xml:space="preserve"> </w:t>
      </w:r>
      <w:r w:rsidR="007731B4">
        <w:rPr>
          <w:rFonts w:ascii="Calibri" w:hAnsi="Calibri" w:cs="Calibri"/>
        </w:rPr>
        <w:t>María del Pilar Díaz</w:t>
      </w:r>
    </w:p>
    <w:p w14:paraId="669671FA" w14:textId="630ACF3F" w:rsidR="00623EEE" w:rsidRDefault="00623EEE" w:rsidP="008A1C86">
      <w:pPr>
        <w:rPr>
          <w:rFonts w:ascii="Calibri" w:hAnsi="Calibri" w:cs="Calibri"/>
        </w:rPr>
      </w:pPr>
      <w:bookmarkStart w:id="0" w:name="_GoBack"/>
      <w:bookmarkEnd w:id="0"/>
    </w:p>
    <w:p w14:paraId="349F6E85" w14:textId="66A1CE19" w:rsidR="00F40998" w:rsidRPr="00623EEE" w:rsidRDefault="000A1C7C" w:rsidP="008A1C86">
      <w:r w:rsidRPr="000A1C7C">
        <w:rPr>
          <w:b/>
        </w:rPr>
        <w:t>Descripción del conjunto de datos</w:t>
      </w:r>
      <w:r>
        <w:rPr>
          <w:b/>
        </w:rPr>
        <w:t xml:space="preserve">: </w:t>
      </w:r>
      <w:r w:rsidR="00623EEE" w:rsidRPr="00623EEE">
        <w:t>Tasas</w:t>
      </w:r>
      <w:r w:rsidR="00623EEE">
        <w:t xml:space="preserve"> de mortalidad, crudas y ajustadas por edad, por cáncer </w:t>
      </w:r>
      <w:r w:rsidR="003B0C7B">
        <w:t>de mama (femenino)</w:t>
      </w:r>
      <w:r w:rsidR="00623EEE">
        <w:t xml:space="preserve">, a escala departamental. </w:t>
      </w:r>
    </w:p>
    <w:p w14:paraId="635FB0F7" w14:textId="77777777" w:rsidR="00623EEE" w:rsidRDefault="00623EEE" w:rsidP="008A1C86"/>
    <w:p w14:paraId="6914ECF6" w14:textId="77777777" w:rsidR="00F40998" w:rsidRDefault="00D75812" w:rsidP="008A1C86">
      <w:r w:rsidRPr="00D75812">
        <w:rPr>
          <w:b/>
        </w:rPr>
        <w:t>Cobertura geográfica y temporal:</w:t>
      </w:r>
      <w:r w:rsidRPr="00D75812">
        <w:t xml:space="preserve"> </w:t>
      </w:r>
      <w:r w:rsidR="00623EEE">
        <w:t>Argentina, 1996-2019.</w:t>
      </w:r>
    </w:p>
    <w:p w14:paraId="62D39586" w14:textId="77777777" w:rsidR="00623EEE" w:rsidRPr="00D75812" w:rsidRDefault="00623EEE" w:rsidP="008A1C86"/>
    <w:p w14:paraId="4DB181FF" w14:textId="35526014" w:rsidR="00BD0C4E" w:rsidRDefault="000A1C7C" w:rsidP="008A1C86">
      <w:r w:rsidRPr="000A1C7C">
        <w:rPr>
          <w:b/>
        </w:rPr>
        <w:t xml:space="preserve">Notas </w:t>
      </w:r>
      <w:r w:rsidR="00D75812">
        <w:rPr>
          <w:b/>
        </w:rPr>
        <w:t xml:space="preserve">generales </w:t>
      </w:r>
      <w:r w:rsidRPr="000A1C7C">
        <w:rPr>
          <w:b/>
        </w:rPr>
        <w:t>de uso:</w:t>
      </w:r>
      <w:r>
        <w:t xml:space="preserve"> </w:t>
      </w:r>
    </w:p>
    <w:p w14:paraId="6A1C0EB1" w14:textId="28784812" w:rsidR="00A80F5C" w:rsidRDefault="00623EEE" w:rsidP="008A1C86">
      <w:r>
        <w:t xml:space="preserve">La base incluye las tasas anuales </w:t>
      </w:r>
      <w:r w:rsidR="00A02B3A">
        <w:t xml:space="preserve">de mortalidad por </w:t>
      </w:r>
      <w:r w:rsidR="002107D8" w:rsidRPr="002107D8">
        <w:t xml:space="preserve">cáncer </w:t>
      </w:r>
      <w:r w:rsidR="003B0C7B">
        <w:t>de mama en mujeres</w:t>
      </w:r>
      <w:r w:rsidR="00D71C34">
        <w:t xml:space="preserve"> (crudas y estandarizadas)</w:t>
      </w:r>
      <w:r w:rsidR="00A02B3A">
        <w:t xml:space="preserve">, </w:t>
      </w:r>
      <w:r>
        <w:t xml:space="preserve">calculadas para </w:t>
      </w:r>
      <w:r w:rsidR="005B1121">
        <w:t xml:space="preserve">511 </w:t>
      </w:r>
      <w:r>
        <w:t>departamento</w:t>
      </w:r>
      <w:r w:rsidR="005B1121">
        <w:t>s</w:t>
      </w:r>
      <w:r>
        <w:t xml:space="preserve"> de Argentina, así como sus medias móviles </w:t>
      </w:r>
      <w:r w:rsidR="00A02B3A">
        <w:t>correspondientes a intervalos de 3 y 5 años</w:t>
      </w:r>
      <w:r w:rsidR="00EC11FC">
        <w:t>. Se empleó para esto el software Stata.</w:t>
      </w:r>
    </w:p>
    <w:p w14:paraId="52504327" w14:textId="6E6A0E0E" w:rsidR="0093727E" w:rsidRDefault="000314F5" w:rsidP="0093727E">
      <w:r>
        <w:t>Para análisis espaciales</w:t>
      </w:r>
      <w:r w:rsidR="0093727E">
        <w:t xml:space="preserve"> y mapeo de la mortalidad,</w:t>
      </w:r>
      <w:r>
        <w:t xml:space="preserve"> se recomienda utilizar las variables correspondientes a las medias móviles trianuales (variables </w:t>
      </w:r>
      <w:r w:rsidR="0093727E" w:rsidRPr="00553304">
        <w:t xml:space="preserve">ASMRtri </w:t>
      </w:r>
      <w:r w:rsidR="0093727E">
        <w:t>y CMRtri).</w:t>
      </w:r>
    </w:p>
    <w:p w14:paraId="0866B6E2" w14:textId="7BBD9ECB" w:rsidR="00DC21A1" w:rsidRDefault="00DC21A1" w:rsidP="008A1C86"/>
    <w:p w14:paraId="4D866080" w14:textId="0CE976B5" w:rsidR="00D75812" w:rsidRPr="00553304" w:rsidRDefault="00D75812" w:rsidP="008A1C86">
      <w:pPr>
        <w:rPr>
          <w:u w:val="single"/>
        </w:rPr>
      </w:pPr>
      <w:r w:rsidRPr="00553304">
        <w:rPr>
          <w:b/>
          <w:u w:val="single"/>
        </w:rPr>
        <w:t>Notas sobre variables:</w:t>
      </w:r>
      <w:r w:rsidRPr="00553304">
        <w:rPr>
          <w:u w:val="single"/>
        </w:rPr>
        <w:t xml:space="preserve"> </w:t>
      </w:r>
    </w:p>
    <w:p w14:paraId="737BB2F3" w14:textId="6B8D1321" w:rsidR="00086DD6" w:rsidRDefault="00086DD6" w:rsidP="008A1C86"/>
    <w:p w14:paraId="293A915F" w14:textId="2FE5BB10" w:rsidR="00D14702" w:rsidRDefault="009E1156" w:rsidP="009E1156">
      <w:pPr>
        <w:rPr>
          <w:b/>
        </w:rPr>
      </w:pPr>
      <w:r>
        <w:rPr>
          <w:b/>
          <w:u w:val="single"/>
        </w:rPr>
        <w:t>VARIABLE</w:t>
      </w:r>
      <w:r w:rsidR="00A87EF3">
        <w:rPr>
          <w:b/>
          <w:u w:val="single"/>
        </w:rPr>
        <w:t>S</w:t>
      </w:r>
      <w:r w:rsidR="00086DD6" w:rsidRPr="009E1156">
        <w:rPr>
          <w:b/>
          <w:u w:val="single"/>
        </w:rPr>
        <w:t>:</w:t>
      </w:r>
      <w:r w:rsidR="00086DD6">
        <w:rPr>
          <w:b/>
        </w:rPr>
        <w:t xml:space="preserve"> </w:t>
      </w:r>
    </w:p>
    <w:p w14:paraId="50A60743" w14:textId="421461FB" w:rsidR="00C56616" w:rsidRPr="00C56616" w:rsidRDefault="00D14702" w:rsidP="009E1156">
      <w:pPr>
        <w:rPr>
          <w:b/>
        </w:rPr>
      </w:pPr>
      <w:r>
        <w:rPr>
          <w:b/>
        </w:rPr>
        <w:t xml:space="preserve">Nombre: </w:t>
      </w:r>
      <w:r w:rsidR="00791C63" w:rsidRPr="00791C63">
        <w:t>ASMRx100</w:t>
      </w:r>
    </w:p>
    <w:p w14:paraId="6DB23C38" w14:textId="6CAA5EB1" w:rsidR="0057381C" w:rsidRPr="00C56616" w:rsidRDefault="0057381C" w:rsidP="00C56616">
      <w:pPr>
        <w:pStyle w:val="Prrafodelista"/>
        <w:numPr>
          <w:ilvl w:val="0"/>
          <w:numId w:val="2"/>
        </w:numPr>
        <w:rPr>
          <w:b/>
        </w:rPr>
      </w:pPr>
      <w:r w:rsidRPr="00C56616">
        <w:rPr>
          <w:b/>
        </w:rPr>
        <w:t xml:space="preserve">Definición </w:t>
      </w:r>
      <w:r w:rsidR="00BA48F4" w:rsidRPr="00C56616">
        <w:rPr>
          <w:b/>
        </w:rPr>
        <w:t>de la variable</w:t>
      </w:r>
      <w:r w:rsidR="00791C63" w:rsidRPr="00C56616">
        <w:rPr>
          <w:b/>
        </w:rPr>
        <w:t xml:space="preserve">: </w:t>
      </w:r>
      <w:r w:rsidR="00791C63" w:rsidRPr="00791C63">
        <w:t xml:space="preserve">Tasa de mortalidad </w:t>
      </w:r>
      <w:r w:rsidR="00EC11FC">
        <w:t xml:space="preserve">por cáncer </w:t>
      </w:r>
      <w:r w:rsidR="003B0C7B">
        <w:t>de mama</w:t>
      </w:r>
      <w:r w:rsidR="00EC11FC">
        <w:t xml:space="preserve">, </w:t>
      </w:r>
      <w:r w:rsidR="00791C63" w:rsidRPr="00791C63">
        <w:t xml:space="preserve">estandarizada </w:t>
      </w:r>
      <w:r w:rsidR="00C56616">
        <w:t xml:space="preserve">por método directo </w:t>
      </w:r>
      <w:r w:rsidR="00791C63" w:rsidRPr="00791C63">
        <w:t>(población mundial Segi de referencia), ajustada por edad (</w:t>
      </w:r>
      <w:r w:rsidR="00C56616" w:rsidRPr="00C56616">
        <w:t>18 grupos quinquenales de edad con final abierto en 85 y más)</w:t>
      </w:r>
      <w:r w:rsidR="00791C63" w:rsidRPr="00791C63">
        <w:t xml:space="preserve">, </w:t>
      </w:r>
      <w:r w:rsidR="00C56616">
        <w:t xml:space="preserve">expresada </w:t>
      </w:r>
      <w:r w:rsidR="00791C63" w:rsidRPr="00791C63">
        <w:t>por 100.000</w:t>
      </w:r>
      <w:r w:rsidR="00C56616">
        <w:t>.</w:t>
      </w:r>
      <w:r w:rsidR="00EC11FC">
        <w:t xml:space="preserve"> </w:t>
      </w:r>
    </w:p>
    <w:p w14:paraId="69BD1F29" w14:textId="6314AA52" w:rsidR="0057381C" w:rsidRDefault="0057381C" w:rsidP="00EF2FDD">
      <w:pPr>
        <w:pStyle w:val="Prrafodelista"/>
        <w:numPr>
          <w:ilvl w:val="0"/>
          <w:numId w:val="2"/>
        </w:numPr>
      </w:pPr>
      <w:r w:rsidRPr="00EF2FDD">
        <w:rPr>
          <w:b/>
        </w:rPr>
        <w:t>Codificación, categorización, unidad de medición</w:t>
      </w:r>
      <w:r w:rsidR="00791C63">
        <w:t>: defunciones por 100.000</w:t>
      </w:r>
    </w:p>
    <w:p w14:paraId="17615A9D" w14:textId="257E16A3" w:rsidR="0057381C" w:rsidRDefault="0057381C" w:rsidP="002107D8">
      <w:pPr>
        <w:pStyle w:val="Prrafodelista"/>
        <w:numPr>
          <w:ilvl w:val="0"/>
          <w:numId w:val="2"/>
        </w:numPr>
      </w:pPr>
      <w:r w:rsidRPr="00EF2FDD">
        <w:rPr>
          <w:b/>
        </w:rPr>
        <w:t>Fuente:</w:t>
      </w:r>
      <w:r>
        <w:t xml:space="preserve"> </w:t>
      </w:r>
      <w:r w:rsidR="00791C63">
        <w:t>Elaboración propia en base a datos de defunción por sexo, edad, dep</w:t>
      </w:r>
      <w:r w:rsidR="002107D8">
        <w:t>artamen</w:t>
      </w:r>
      <w:r w:rsidR="00791C63">
        <w:t>to, año, provistos por la DEIS (Min. de Salud de la Nación Ar</w:t>
      </w:r>
      <w:r w:rsidR="00DC21A1">
        <w:t xml:space="preserve">gentina). Poblaciones estimadas </w:t>
      </w:r>
      <w:r w:rsidR="002107D8">
        <w:t xml:space="preserve">por interpolación exponencial </w:t>
      </w:r>
      <w:r w:rsidR="00791C63">
        <w:t>a partir de datos censales</w:t>
      </w:r>
      <w:r w:rsidR="002107D8">
        <w:t xml:space="preserve"> 1991, 2001 y 2010 publicados por el</w:t>
      </w:r>
      <w:r w:rsidR="00791C63">
        <w:t xml:space="preserve"> INDEC</w:t>
      </w:r>
      <w:r w:rsidR="002107D8">
        <w:t>.</w:t>
      </w:r>
    </w:p>
    <w:p w14:paraId="0CDDF009" w14:textId="59301E41" w:rsidR="0057381C" w:rsidRDefault="0057381C" w:rsidP="00EF2FDD">
      <w:pPr>
        <w:pStyle w:val="Prrafodelista"/>
        <w:numPr>
          <w:ilvl w:val="0"/>
          <w:numId w:val="2"/>
        </w:numPr>
      </w:pPr>
      <w:r w:rsidRPr="00EF2FDD">
        <w:rPr>
          <w:b/>
        </w:rPr>
        <w:t>Escala del dato:</w:t>
      </w:r>
      <w:r>
        <w:t xml:space="preserve"> </w:t>
      </w:r>
      <w:r w:rsidR="00791C63">
        <w:t>Departamental.</w:t>
      </w:r>
    </w:p>
    <w:p w14:paraId="394E492F" w14:textId="5563DD70" w:rsidR="0057381C" w:rsidRDefault="0057381C" w:rsidP="00EF2FDD">
      <w:pPr>
        <w:pStyle w:val="Prrafodelista"/>
        <w:numPr>
          <w:ilvl w:val="0"/>
          <w:numId w:val="2"/>
        </w:numPr>
      </w:pPr>
      <w:r w:rsidRPr="00EF2FDD">
        <w:rPr>
          <w:b/>
        </w:rPr>
        <w:t>Alcance o cobertura geográfica de esa variable</w:t>
      </w:r>
      <w:r>
        <w:t xml:space="preserve">: </w:t>
      </w:r>
      <w:r w:rsidR="00791C63">
        <w:t>Nacional (Argentina).</w:t>
      </w:r>
    </w:p>
    <w:p w14:paraId="0B5A6798" w14:textId="4E723AD7" w:rsidR="006E515E" w:rsidRDefault="006E515E" w:rsidP="00EF2FDD">
      <w:pPr>
        <w:pStyle w:val="Prrafodelista"/>
        <w:numPr>
          <w:ilvl w:val="0"/>
          <w:numId w:val="2"/>
        </w:numPr>
      </w:pPr>
      <w:r>
        <w:rPr>
          <w:b/>
        </w:rPr>
        <w:t>Cobertura temporal</w:t>
      </w:r>
      <w:r w:rsidRPr="006E515E">
        <w:t>:</w:t>
      </w:r>
      <w:r>
        <w:t xml:space="preserve"> </w:t>
      </w:r>
      <w:r w:rsidR="00791C63">
        <w:t>1996-2019</w:t>
      </w:r>
    </w:p>
    <w:p w14:paraId="2644EBB1" w14:textId="020CE422" w:rsidR="00707494" w:rsidRPr="003B0C7B" w:rsidRDefault="00EF2FDD" w:rsidP="003B0C7B">
      <w:pPr>
        <w:pStyle w:val="Prrafodelista"/>
        <w:numPr>
          <w:ilvl w:val="0"/>
          <w:numId w:val="2"/>
        </w:numPr>
      </w:pPr>
      <w:r w:rsidRPr="00EF2FDD">
        <w:rPr>
          <w:b/>
        </w:rPr>
        <w:t>Nota de uso sobre la variable</w:t>
      </w:r>
      <w:r w:rsidR="00707494">
        <w:t xml:space="preserve">: </w:t>
      </w:r>
      <w:r w:rsidR="00B048D8">
        <w:t xml:space="preserve">Las defunciones corresponden a la causa </w:t>
      </w:r>
      <w:r w:rsidR="00B048D8" w:rsidRPr="00B048D8">
        <w:t xml:space="preserve">Tumor maligno </w:t>
      </w:r>
      <w:r w:rsidR="003B0C7B" w:rsidRPr="003B0C7B">
        <w:t>de mama - femenino (CIE-9 174; CIE-10 C50)</w:t>
      </w:r>
      <w:r w:rsidR="003B0C7B">
        <w:t>.</w:t>
      </w:r>
    </w:p>
    <w:p w14:paraId="47076D67" w14:textId="66A49A96" w:rsidR="000314F5" w:rsidRDefault="000314F5" w:rsidP="0057381C"/>
    <w:p w14:paraId="36A58039" w14:textId="360E54AF" w:rsidR="009E1156" w:rsidRPr="00C56616" w:rsidRDefault="00D14702" w:rsidP="009E1156">
      <w:pPr>
        <w:rPr>
          <w:b/>
        </w:rPr>
      </w:pPr>
      <w:r>
        <w:rPr>
          <w:b/>
        </w:rPr>
        <w:t xml:space="preserve">Nombre: </w:t>
      </w:r>
      <w:r w:rsidR="00EC11FC">
        <w:t>C</w:t>
      </w:r>
      <w:r w:rsidR="009E1156" w:rsidRPr="00791C63">
        <w:t>MRx100</w:t>
      </w:r>
    </w:p>
    <w:p w14:paraId="0634E5E6" w14:textId="04B16D58" w:rsidR="009E1156" w:rsidRPr="00C56616" w:rsidRDefault="009E1156" w:rsidP="009E1156">
      <w:pPr>
        <w:pStyle w:val="Prrafodelista"/>
        <w:numPr>
          <w:ilvl w:val="0"/>
          <w:numId w:val="2"/>
        </w:numPr>
        <w:rPr>
          <w:b/>
        </w:rPr>
      </w:pPr>
      <w:r w:rsidRPr="00C56616">
        <w:rPr>
          <w:b/>
        </w:rPr>
        <w:t xml:space="preserve">Definición de la variable: </w:t>
      </w:r>
      <w:r w:rsidRPr="00791C63">
        <w:t xml:space="preserve">Tasa </w:t>
      </w:r>
      <w:r w:rsidR="00EC11FC">
        <w:t xml:space="preserve">cruda </w:t>
      </w:r>
      <w:r w:rsidRPr="00791C63">
        <w:t xml:space="preserve">de mortalidad </w:t>
      </w:r>
      <w:r w:rsidR="00EC11FC">
        <w:t xml:space="preserve">por cáncer </w:t>
      </w:r>
      <w:r w:rsidR="003B0C7B">
        <w:t>de mama</w:t>
      </w:r>
      <w:r w:rsidRPr="00791C63">
        <w:t xml:space="preserve">, </w:t>
      </w:r>
      <w:r>
        <w:t xml:space="preserve">expresada </w:t>
      </w:r>
      <w:r w:rsidRPr="00791C63">
        <w:t>por 100.000</w:t>
      </w:r>
      <w:r>
        <w:t>.</w:t>
      </w:r>
    </w:p>
    <w:p w14:paraId="36645E34" w14:textId="77777777" w:rsidR="009E1156" w:rsidRDefault="009E1156" w:rsidP="009E1156">
      <w:pPr>
        <w:pStyle w:val="Prrafodelista"/>
        <w:numPr>
          <w:ilvl w:val="0"/>
          <w:numId w:val="2"/>
        </w:numPr>
      </w:pPr>
      <w:r w:rsidRPr="00EF2FDD">
        <w:rPr>
          <w:b/>
        </w:rPr>
        <w:t>Codificación, categorización, unidad de medición</w:t>
      </w:r>
      <w:r>
        <w:t>: defunciones por 100.000</w:t>
      </w:r>
    </w:p>
    <w:p w14:paraId="437ECCD4" w14:textId="77777777" w:rsidR="009E1156" w:rsidRDefault="009E1156" w:rsidP="009E1156">
      <w:pPr>
        <w:pStyle w:val="Prrafodelista"/>
        <w:numPr>
          <w:ilvl w:val="0"/>
          <w:numId w:val="2"/>
        </w:numPr>
      </w:pPr>
      <w:r w:rsidRPr="00EF2FDD">
        <w:rPr>
          <w:b/>
        </w:rPr>
        <w:t>Fuente:</w:t>
      </w:r>
      <w:r>
        <w:t xml:space="preserve"> Elaboración propia en base a datos de defunción por sexo, edad, departamento, año, provistos por la DEIS (Min. de Salud de la Nación Argentina). Poblaciones estimadas por interpolación exponencial a partir de datos censales 1991, 2001 y 2010 publicados por el INDEC.</w:t>
      </w:r>
    </w:p>
    <w:p w14:paraId="7284B5FB" w14:textId="77777777" w:rsidR="009E1156" w:rsidRDefault="009E1156" w:rsidP="009E1156">
      <w:pPr>
        <w:pStyle w:val="Prrafodelista"/>
        <w:numPr>
          <w:ilvl w:val="0"/>
          <w:numId w:val="2"/>
        </w:numPr>
      </w:pPr>
      <w:r w:rsidRPr="00EF2FDD">
        <w:rPr>
          <w:b/>
        </w:rPr>
        <w:t>Escala del dato:</w:t>
      </w:r>
      <w:r>
        <w:t xml:space="preserve"> Departamental.</w:t>
      </w:r>
    </w:p>
    <w:p w14:paraId="68465DA2" w14:textId="77777777" w:rsidR="009E1156" w:rsidRDefault="009E1156" w:rsidP="009E1156">
      <w:pPr>
        <w:pStyle w:val="Prrafodelista"/>
        <w:numPr>
          <w:ilvl w:val="0"/>
          <w:numId w:val="2"/>
        </w:numPr>
      </w:pPr>
      <w:r w:rsidRPr="00EF2FDD">
        <w:rPr>
          <w:b/>
        </w:rPr>
        <w:t>Alcance o cobertura geográfica de esa variable</w:t>
      </w:r>
      <w:r>
        <w:t>: Nacional (Argentina).</w:t>
      </w:r>
    </w:p>
    <w:p w14:paraId="6E830F01" w14:textId="77777777" w:rsidR="009E1156" w:rsidRDefault="009E1156" w:rsidP="009E1156">
      <w:pPr>
        <w:pStyle w:val="Prrafodelista"/>
        <w:numPr>
          <w:ilvl w:val="0"/>
          <w:numId w:val="2"/>
        </w:numPr>
      </w:pPr>
      <w:r>
        <w:rPr>
          <w:b/>
        </w:rPr>
        <w:t>Cobertura temporal</w:t>
      </w:r>
      <w:r w:rsidRPr="006E515E">
        <w:t>:</w:t>
      </w:r>
      <w:r>
        <w:t xml:space="preserve"> 1996-2019</w:t>
      </w:r>
    </w:p>
    <w:p w14:paraId="3CD52258" w14:textId="77777777" w:rsidR="003B0C7B" w:rsidRPr="003B0C7B" w:rsidRDefault="009E1156" w:rsidP="003B0C7B">
      <w:pPr>
        <w:pStyle w:val="Prrafodelista"/>
        <w:numPr>
          <w:ilvl w:val="0"/>
          <w:numId w:val="2"/>
        </w:numPr>
      </w:pPr>
      <w:r w:rsidRPr="003B0C7B">
        <w:rPr>
          <w:b/>
        </w:rPr>
        <w:lastRenderedPageBreak/>
        <w:t>Nota de uso sobre la variable</w:t>
      </w:r>
      <w:r>
        <w:t xml:space="preserve">: Las defunciones corresponden a la causa </w:t>
      </w:r>
      <w:r w:rsidRPr="00B048D8">
        <w:t xml:space="preserve">Tumor maligno </w:t>
      </w:r>
      <w:r w:rsidR="003B0C7B" w:rsidRPr="003B0C7B">
        <w:t>de mama - femenino (CIE-9 174; CIE-10 C50)</w:t>
      </w:r>
      <w:r w:rsidR="003B0C7B">
        <w:t>.</w:t>
      </w:r>
    </w:p>
    <w:p w14:paraId="2A78CBC2" w14:textId="67EAFC12" w:rsidR="00153A9E" w:rsidRPr="003B0C7B" w:rsidRDefault="00153A9E" w:rsidP="003B0C7B">
      <w:pPr>
        <w:pStyle w:val="Prrafodelista"/>
        <w:rPr>
          <w:b/>
          <w:u w:val="single"/>
        </w:rPr>
      </w:pPr>
    </w:p>
    <w:p w14:paraId="7A396FFE" w14:textId="08A32601" w:rsidR="00D14702" w:rsidRDefault="00D14702" w:rsidP="00D14702">
      <w:r w:rsidRPr="00D14702">
        <w:rPr>
          <w:b/>
        </w:rPr>
        <w:t>Nombre:</w:t>
      </w:r>
      <w:r>
        <w:t xml:space="preserve"> SE_ASMRx100</w:t>
      </w:r>
    </w:p>
    <w:p w14:paraId="61495EA2" w14:textId="56C06735" w:rsidR="00D14702" w:rsidRPr="00D14702" w:rsidRDefault="00D14702" w:rsidP="00D14702">
      <w:pPr>
        <w:ind w:firstLine="708"/>
        <w:rPr>
          <w:b/>
        </w:rPr>
      </w:pPr>
      <w:r>
        <w:rPr>
          <w:b/>
        </w:rPr>
        <w:t>Definición</w:t>
      </w:r>
      <w:r w:rsidRPr="00EF2FDD">
        <w:rPr>
          <w:b/>
        </w:rPr>
        <w:t>:</w:t>
      </w:r>
      <w:r w:rsidRPr="00D14702">
        <w:t xml:space="preserve"> </w:t>
      </w:r>
      <w:r>
        <w:t>error estándar de la ASMR (por 100,000) estimadas (variable ASMRx100 antes descripta).</w:t>
      </w:r>
    </w:p>
    <w:p w14:paraId="2A68438E" w14:textId="4D2C8291" w:rsidR="00D14702" w:rsidRDefault="00D14702" w:rsidP="00D14702"/>
    <w:p w14:paraId="2708BE44" w14:textId="3E4FD3F1" w:rsidR="00D14702" w:rsidRDefault="00D14702" w:rsidP="00D14702">
      <w:r w:rsidRPr="00D14702">
        <w:rPr>
          <w:b/>
        </w:rPr>
        <w:t>Nombre:</w:t>
      </w:r>
      <w:r>
        <w:t xml:space="preserve"> LowerCIx100</w:t>
      </w:r>
    </w:p>
    <w:p w14:paraId="547680F1" w14:textId="0401948F" w:rsidR="00D14702" w:rsidRDefault="00D14702" w:rsidP="00D14702">
      <w:pPr>
        <w:ind w:firstLine="708"/>
      </w:pPr>
      <w:r>
        <w:rPr>
          <w:b/>
        </w:rPr>
        <w:t>Definición</w:t>
      </w:r>
      <w:r w:rsidRPr="00EF2FDD">
        <w:rPr>
          <w:b/>
        </w:rPr>
        <w:t>:</w:t>
      </w:r>
      <w:r>
        <w:t xml:space="preserve"> límite inferior del intervalo de confianza de la ASMR (x 100,000) </w:t>
      </w:r>
      <w:r w:rsidRPr="00D14702">
        <w:t>estimadas (variable ASMRx100 antes descripta).</w:t>
      </w:r>
    </w:p>
    <w:p w14:paraId="4BACDE62" w14:textId="77777777" w:rsidR="00D14702" w:rsidRDefault="00D14702" w:rsidP="00D14702">
      <w:pPr>
        <w:ind w:firstLine="708"/>
      </w:pPr>
    </w:p>
    <w:p w14:paraId="6620715E" w14:textId="77777777" w:rsidR="00D14702" w:rsidRDefault="00D14702" w:rsidP="00D14702">
      <w:r w:rsidRPr="00D14702">
        <w:rPr>
          <w:b/>
        </w:rPr>
        <w:t>Nombre:</w:t>
      </w:r>
      <w:r>
        <w:t xml:space="preserve"> UpperCIx100</w:t>
      </w:r>
    </w:p>
    <w:p w14:paraId="613D8A92" w14:textId="5C712771" w:rsidR="00D14702" w:rsidRDefault="00D14702" w:rsidP="00D14702">
      <w:pPr>
        <w:ind w:firstLine="708"/>
      </w:pPr>
      <w:r w:rsidRPr="00D14702">
        <w:rPr>
          <w:b/>
        </w:rPr>
        <w:t>Definición:</w:t>
      </w:r>
      <w:r>
        <w:t xml:space="preserve"> límite superior del intervalo de confianza de la ASMR (x 100,000) </w:t>
      </w:r>
      <w:r w:rsidRPr="00D14702">
        <w:t>estimadas (variable ASMRx100 antes descripta).</w:t>
      </w:r>
    </w:p>
    <w:p w14:paraId="53D96747" w14:textId="18A43DD3" w:rsidR="00D14702" w:rsidRDefault="00D14702" w:rsidP="0057381C"/>
    <w:p w14:paraId="6FE072A2" w14:textId="77777777" w:rsidR="00951DE8" w:rsidRPr="00C56616" w:rsidRDefault="00951DE8" w:rsidP="00951DE8">
      <w:pPr>
        <w:rPr>
          <w:b/>
        </w:rPr>
      </w:pPr>
      <w:r>
        <w:rPr>
          <w:b/>
        </w:rPr>
        <w:t xml:space="preserve">Nombre: </w:t>
      </w:r>
      <w:r w:rsidRPr="00553304">
        <w:t xml:space="preserve">ASMRtri </w:t>
      </w:r>
    </w:p>
    <w:p w14:paraId="109AA4EB" w14:textId="5B47AC7C" w:rsidR="00951DE8" w:rsidRPr="00C56616" w:rsidRDefault="00951DE8" w:rsidP="00951DE8">
      <w:pPr>
        <w:pStyle w:val="Prrafodelista"/>
        <w:numPr>
          <w:ilvl w:val="0"/>
          <w:numId w:val="2"/>
        </w:numPr>
        <w:rPr>
          <w:b/>
        </w:rPr>
      </w:pPr>
      <w:r w:rsidRPr="00C56616">
        <w:rPr>
          <w:b/>
        </w:rPr>
        <w:t>Definición de la variable</w:t>
      </w:r>
      <w:r w:rsidRPr="0093727E">
        <w:t>: Media móvil trianual de la tasa de</w:t>
      </w:r>
      <w:r w:rsidRPr="00791C63">
        <w:t xml:space="preserve"> mortalidad </w:t>
      </w:r>
      <w:r>
        <w:t xml:space="preserve">por cáncer </w:t>
      </w:r>
      <w:r w:rsidR="003B0C7B">
        <w:t>de mama</w:t>
      </w:r>
      <w:r>
        <w:t xml:space="preserve">, </w:t>
      </w:r>
      <w:r w:rsidRPr="00791C63">
        <w:t xml:space="preserve">estandarizada </w:t>
      </w:r>
      <w:r>
        <w:t xml:space="preserve">por método directo </w:t>
      </w:r>
      <w:r w:rsidRPr="00791C63">
        <w:t>(población mundial Segi de referencia), ajustada por edad (</w:t>
      </w:r>
      <w:r w:rsidRPr="00C56616">
        <w:t>18 grupos quinquenales de edad con final abierto en 85 y más)</w:t>
      </w:r>
      <w:r w:rsidRPr="00791C63">
        <w:t xml:space="preserve">, </w:t>
      </w:r>
      <w:r>
        <w:t xml:space="preserve">expresada </w:t>
      </w:r>
      <w:r w:rsidRPr="00791C63">
        <w:t>por 100.000</w:t>
      </w:r>
      <w:r>
        <w:t xml:space="preserve">. </w:t>
      </w:r>
    </w:p>
    <w:p w14:paraId="17B59853" w14:textId="77777777" w:rsidR="00951DE8" w:rsidRDefault="00951DE8" w:rsidP="00951DE8">
      <w:pPr>
        <w:pStyle w:val="Prrafodelista"/>
        <w:numPr>
          <w:ilvl w:val="0"/>
          <w:numId w:val="2"/>
        </w:numPr>
      </w:pPr>
      <w:r w:rsidRPr="00EF2FDD">
        <w:rPr>
          <w:b/>
        </w:rPr>
        <w:t>Codificación, categorización, unidad de medición</w:t>
      </w:r>
      <w:r>
        <w:t>: defunciones por 100.000</w:t>
      </w:r>
    </w:p>
    <w:p w14:paraId="2CA17089" w14:textId="77777777" w:rsidR="00951DE8" w:rsidRDefault="00951DE8" w:rsidP="00951DE8">
      <w:pPr>
        <w:pStyle w:val="Prrafodelista"/>
        <w:numPr>
          <w:ilvl w:val="0"/>
          <w:numId w:val="2"/>
        </w:numPr>
      </w:pPr>
      <w:r w:rsidRPr="00EF2FDD">
        <w:rPr>
          <w:b/>
        </w:rPr>
        <w:t>Fuente:</w:t>
      </w:r>
      <w:r>
        <w:t xml:space="preserve"> Elaboración propia en base a datos de defunción por sexo, edad, departamento, año, provistos por la DEIS (Min. de Salud de la Nación Argentina). Poblaciones estimadas por interpolación exponencial a partir de datos censales 1991, 2001 y 2010 publicados por el INDEC.</w:t>
      </w:r>
    </w:p>
    <w:p w14:paraId="4866FD14" w14:textId="77777777" w:rsidR="00951DE8" w:rsidRDefault="00951DE8" w:rsidP="00951DE8">
      <w:pPr>
        <w:pStyle w:val="Prrafodelista"/>
        <w:numPr>
          <w:ilvl w:val="0"/>
          <w:numId w:val="2"/>
        </w:numPr>
      </w:pPr>
      <w:r w:rsidRPr="00EF2FDD">
        <w:rPr>
          <w:b/>
        </w:rPr>
        <w:t>Escala del dato:</w:t>
      </w:r>
      <w:r>
        <w:t xml:space="preserve"> Departamental.</w:t>
      </w:r>
    </w:p>
    <w:p w14:paraId="3207C2C8" w14:textId="77777777" w:rsidR="00951DE8" w:rsidRDefault="00951DE8" w:rsidP="00951DE8">
      <w:pPr>
        <w:pStyle w:val="Prrafodelista"/>
        <w:numPr>
          <w:ilvl w:val="0"/>
          <w:numId w:val="2"/>
        </w:numPr>
      </w:pPr>
      <w:r w:rsidRPr="00EF2FDD">
        <w:rPr>
          <w:b/>
        </w:rPr>
        <w:t>Alcance o cobertura geográfica de esa variable</w:t>
      </w:r>
      <w:r>
        <w:t>: Nacional (Argentina).</w:t>
      </w:r>
    </w:p>
    <w:p w14:paraId="6EC83650" w14:textId="77777777" w:rsidR="00951DE8" w:rsidRDefault="00951DE8" w:rsidP="00951DE8">
      <w:pPr>
        <w:pStyle w:val="Prrafodelista"/>
        <w:numPr>
          <w:ilvl w:val="0"/>
          <w:numId w:val="2"/>
        </w:numPr>
      </w:pPr>
      <w:r>
        <w:rPr>
          <w:b/>
        </w:rPr>
        <w:t>Cobertura temporal</w:t>
      </w:r>
      <w:r w:rsidRPr="006E515E">
        <w:t>:</w:t>
      </w:r>
      <w:r>
        <w:t xml:space="preserve"> 1996-2019</w:t>
      </w:r>
    </w:p>
    <w:p w14:paraId="11D89C18" w14:textId="7B823EB3" w:rsidR="00951DE8" w:rsidRDefault="00951DE8" w:rsidP="003B0C7B">
      <w:pPr>
        <w:pStyle w:val="Prrafodelista"/>
        <w:numPr>
          <w:ilvl w:val="0"/>
          <w:numId w:val="2"/>
        </w:numPr>
      </w:pPr>
      <w:r w:rsidRPr="003B0C7B">
        <w:rPr>
          <w:b/>
        </w:rPr>
        <w:t>Nota de uso sobre la variable</w:t>
      </w:r>
      <w:r>
        <w:t xml:space="preserve">: Las defunciones corresponden a la causa </w:t>
      </w:r>
      <w:r w:rsidRPr="00B048D8">
        <w:t xml:space="preserve">Tumor maligno </w:t>
      </w:r>
      <w:r w:rsidR="003B0C7B" w:rsidRPr="003B0C7B">
        <w:t>de mama - f</w:t>
      </w:r>
      <w:r w:rsidR="003B0C7B">
        <w:t>emenino (CIE-9 174; CIE-10 C50)</w:t>
      </w:r>
      <w:r>
        <w:t>. El cálculo de medias móviles fue realizado con Stata, como sigue:</w:t>
      </w:r>
      <w:r w:rsidRPr="00153A9E">
        <w:t xml:space="preserve"> </w:t>
      </w:r>
    </w:p>
    <w:p w14:paraId="3DE8F01A" w14:textId="77777777" w:rsidR="00951DE8" w:rsidRDefault="00951DE8" w:rsidP="00951DE8">
      <w:pPr>
        <w:pStyle w:val="Prrafodelista"/>
        <w:rPr>
          <w:i/>
        </w:rPr>
      </w:pPr>
      <w:r w:rsidRPr="00153A9E">
        <w:rPr>
          <w:i/>
        </w:rPr>
        <w:t>by cod_depto: (1/3)*[x(t-1) + 1*x(t) + x(t+1)]; x(t)= ASMRx100</w:t>
      </w:r>
    </w:p>
    <w:p w14:paraId="2C4FF5CE" w14:textId="77777777" w:rsidR="00951DE8" w:rsidRPr="00153A9E" w:rsidRDefault="00951DE8" w:rsidP="00951DE8">
      <w:pPr>
        <w:pStyle w:val="Prrafodelista"/>
      </w:pPr>
      <w:r w:rsidRPr="00153A9E">
        <w:t xml:space="preserve">Esto </w:t>
      </w:r>
      <w:r>
        <w:t xml:space="preserve">indica que, </w:t>
      </w:r>
      <w:r w:rsidRPr="00153A9E">
        <w:t>en cada dep</w:t>
      </w:r>
      <w:r>
        <w:t>artamento</w:t>
      </w:r>
      <w:r w:rsidRPr="00153A9E">
        <w:t xml:space="preserve">, </w:t>
      </w:r>
      <w:r>
        <w:t xml:space="preserve">la tasa </w:t>
      </w:r>
      <w:r w:rsidRPr="00153A9E">
        <w:t>se promedia incluyendo un año anterior, uno inmediato posterior, y el año central en el promedio</w:t>
      </w:r>
      <w:r>
        <w:t xml:space="preserve"> (trianual</w:t>
      </w:r>
      <w:r w:rsidRPr="00153A9E">
        <w:t>).</w:t>
      </w:r>
    </w:p>
    <w:p w14:paraId="394BBC1E" w14:textId="05554458" w:rsidR="00553304" w:rsidRDefault="00553304" w:rsidP="0057381C"/>
    <w:p w14:paraId="29A2EA7E" w14:textId="59F240D5" w:rsidR="00951DE8" w:rsidRPr="00C56616" w:rsidRDefault="00951DE8" w:rsidP="00951DE8">
      <w:pPr>
        <w:rPr>
          <w:b/>
        </w:rPr>
      </w:pPr>
      <w:r>
        <w:rPr>
          <w:b/>
        </w:rPr>
        <w:t xml:space="preserve">Nombre: </w:t>
      </w:r>
      <w:r>
        <w:t>CM</w:t>
      </w:r>
      <w:r w:rsidRPr="00553304">
        <w:t xml:space="preserve">Rtri </w:t>
      </w:r>
    </w:p>
    <w:p w14:paraId="6A0ABC7C" w14:textId="165B6ABC" w:rsidR="00951DE8" w:rsidRPr="00C56616" w:rsidRDefault="00951DE8" w:rsidP="00951DE8">
      <w:pPr>
        <w:pStyle w:val="Prrafodelista"/>
        <w:numPr>
          <w:ilvl w:val="0"/>
          <w:numId w:val="2"/>
        </w:numPr>
        <w:rPr>
          <w:b/>
        </w:rPr>
      </w:pPr>
      <w:r w:rsidRPr="00C56616">
        <w:rPr>
          <w:b/>
        </w:rPr>
        <w:t>Definición de la variable</w:t>
      </w:r>
      <w:r w:rsidRPr="0093727E">
        <w:t>: Media móvil trianual de la tasa de</w:t>
      </w:r>
      <w:r w:rsidRPr="00791C63">
        <w:t xml:space="preserve"> mortalidad </w:t>
      </w:r>
      <w:r>
        <w:t xml:space="preserve">cruda por cáncer </w:t>
      </w:r>
      <w:r w:rsidR="003B0C7B">
        <w:t>de mama</w:t>
      </w:r>
      <w:r w:rsidRPr="00791C63">
        <w:t xml:space="preserve">, </w:t>
      </w:r>
      <w:r>
        <w:t xml:space="preserve">expresada </w:t>
      </w:r>
      <w:r w:rsidRPr="00791C63">
        <w:t>por 100.000</w:t>
      </w:r>
      <w:r>
        <w:t xml:space="preserve">. </w:t>
      </w:r>
    </w:p>
    <w:p w14:paraId="38EDE3A6" w14:textId="77777777" w:rsidR="00951DE8" w:rsidRDefault="00951DE8" w:rsidP="00951DE8">
      <w:pPr>
        <w:pStyle w:val="Prrafodelista"/>
        <w:numPr>
          <w:ilvl w:val="0"/>
          <w:numId w:val="2"/>
        </w:numPr>
      </w:pPr>
      <w:r w:rsidRPr="00EF2FDD">
        <w:rPr>
          <w:b/>
        </w:rPr>
        <w:t>Codificación, categorización, unidad de medición</w:t>
      </w:r>
      <w:r>
        <w:t>: defunciones por 100.000</w:t>
      </w:r>
    </w:p>
    <w:p w14:paraId="194321C9" w14:textId="77777777" w:rsidR="00951DE8" w:rsidRDefault="00951DE8" w:rsidP="00951DE8">
      <w:pPr>
        <w:pStyle w:val="Prrafodelista"/>
        <w:numPr>
          <w:ilvl w:val="0"/>
          <w:numId w:val="2"/>
        </w:numPr>
      </w:pPr>
      <w:r w:rsidRPr="00EF2FDD">
        <w:rPr>
          <w:b/>
        </w:rPr>
        <w:t>Fuente:</w:t>
      </w:r>
      <w:r>
        <w:t xml:space="preserve"> Elaboración propia en base a datos de defunción por sexo, edad, departamento, año, provistos por la DEIS (Min. de Salud de la Nación Argentina). Poblaciones estimadas por interpolación exponencial a partir de datos censales 1991, 2001 y 2010 publicados por el INDEC.</w:t>
      </w:r>
    </w:p>
    <w:p w14:paraId="3F73E4A0" w14:textId="77777777" w:rsidR="00951DE8" w:rsidRDefault="00951DE8" w:rsidP="00951DE8">
      <w:pPr>
        <w:pStyle w:val="Prrafodelista"/>
        <w:numPr>
          <w:ilvl w:val="0"/>
          <w:numId w:val="2"/>
        </w:numPr>
      </w:pPr>
      <w:r w:rsidRPr="00EF2FDD">
        <w:rPr>
          <w:b/>
        </w:rPr>
        <w:t>Escala del dato:</w:t>
      </w:r>
      <w:r>
        <w:t xml:space="preserve"> Departamental.</w:t>
      </w:r>
    </w:p>
    <w:p w14:paraId="5C16A856" w14:textId="77777777" w:rsidR="00951DE8" w:rsidRDefault="00951DE8" w:rsidP="00951DE8">
      <w:pPr>
        <w:pStyle w:val="Prrafodelista"/>
        <w:numPr>
          <w:ilvl w:val="0"/>
          <w:numId w:val="2"/>
        </w:numPr>
      </w:pPr>
      <w:r w:rsidRPr="00EF2FDD">
        <w:rPr>
          <w:b/>
        </w:rPr>
        <w:t>Alcance o cobertura geográfica de esa variable</w:t>
      </w:r>
      <w:r>
        <w:t>: Nacional (Argentina).</w:t>
      </w:r>
    </w:p>
    <w:p w14:paraId="6C44DFC1" w14:textId="77777777" w:rsidR="00951DE8" w:rsidRDefault="00951DE8" w:rsidP="00951DE8">
      <w:pPr>
        <w:pStyle w:val="Prrafodelista"/>
        <w:numPr>
          <w:ilvl w:val="0"/>
          <w:numId w:val="2"/>
        </w:numPr>
      </w:pPr>
      <w:r>
        <w:rPr>
          <w:b/>
        </w:rPr>
        <w:t>Cobertura temporal</w:t>
      </w:r>
      <w:r w:rsidRPr="006E515E">
        <w:t>:</w:t>
      </w:r>
      <w:r>
        <w:t xml:space="preserve"> 1996-2019</w:t>
      </w:r>
    </w:p>
    <w:p w14:paraId="2948DA43" w14:textId="6ADCB9B3" w:rsidR="00951DE8" w:rsidRDefault="00951DE8" w:rsidP="003B0C7B">
      <w:pPr>
        <w:pStyle w:val="Prrafodelista"/>
        <w:numPr>
          <w:ilvl w:val="0"/>
          <w:numId w:val="2"/>
        </w:numPr>
      </w:pPr>
      <w:r w:rsidRPr="003B0C7B">
        <w:rPr>
          <w:b/>
        </w:rPr>
        <w:t>Nota de uso sobre la variable</w:t>
      </w:r>
      <w:r>
        <w:t xml:space="preserve">: Las defunciones corresponden a la causa </w:t>
      </w:r>
      <w:r w:rsidRPr="00B048D8">
        <w:t xml:space="preserve">Tumor maligno </w:t>
      </w:r>
      <w:r w:rsidR="003B0C7B" w:rsidRPr="003B0C7B">
        <w:t>de mama - f</w:t>
      </w:r>
      <w:r w:rsidR="003B0C7B">
        <w:t>emenino (CIE-9 174; CIE-10 C50)</w:t>
      </w:r>
      <w:r>
        <w:t>. El cálculo de medias móviles fue realizado con Stata, como sigue:</w:t>
      </w:r>
      <w:r w:rsidRPr="00153A9E">
        <w:t xml:space="preserve"> </w:t>
      </w:r>
    </w:p>
    <w:p w14:paraId="6AEA0C96" w14:textId="24A1515A" w:rsidR="00951DE8" w:rsidRDefault="00951DE8" w:rsidP="00951DE8">
      <w:pPr>
        <w:pStyle w:val="Prrafodelista"/>
        <w:rPr>
          <w:i/>
        </w:rPr>
      </w:pPr>
      <w:r w:rsidRPr="00153A9E">
        <w:rPr>
          <w:i/>
        </w:rPr>
        <w:t xml:space="preserve">by cod_depto: (1/3)*[x(t-1) + 1*x(t) + x(t+1)]; x(t)= </w:t>
      </w:r>
      <w:r w:rsidR="00304EF7">
        <w:rPr>
          <w:i/>
        </w:rPr>
        <w:t>C</w:t>
      </w:r>
      <w:r w:rsidRPr="00153A9E">
        <w:rPr>
          <w:i/>
        </w:rPr>
        <w:t>MRx100</w:t>
      </w:r>
    </w:p>
    <w:p w14:paraId="2FF1C4F0" w14:textId="77777777" w:rsidR="00951DE8" w:rsidRPr="00153A9E" w:rsidRDefault="00951DE8" w:rsidP="00951DE8">
      <w:pPr>
        <w:pStyle w:val="Prrafodelista"/>
      </w:pPr>
      <w:r w:rsidRPr="00153A9E">
        <w:t xml:space="preserve">Esto </w:t>
      </w:r>
      <w:r>
        <w:t xml:space="preserve">indica que, </w:t>
      </w:r>
      <w:r w:rsidRPr="00153A9E">
        <w:t>en cada dep</w:t>
      </w:r>
      <w:r>
        <w:t>artamento</w:t>
      </w:r>
      <w:r w:rsidRPr="00153A9E">
        <w:t xml:space="preserve">, </w:t>
      </w:r>
      <w:r>
        <w:t xml:space="preserve">la tasa </w:t>
      </w:r>
      <w:r w:rsidRPr="00153A9E">
        <w:t>se promedia incluyendo un año anterior, uno inmediato posterior, y el año central en el promedio</w:t>
      </w:r>
      <w:r>
        <w:t xml:space="preserve"> (trianual</w:t>
      </w:r>
      <w:r w:rsidRPr="00153A9E">
        <w:t>).</w:t>
      </w:r>
    </w:p>
    <w:p w14:paraId="332B9293" w14:textId="77777777" w:rsidR="00951DE8" w:rsidRDefault="00951DE8" w:rsidP="0057381C"/>
    <w:p w14:paraId="357CF482" w14:textId="015847DC" w:rsidR="00304EF7" w:rsidRPr="00C56616" w:rsidRDefault="00304EF7" w:rsidP="00304EF7">
      <w:pPr>
        <w:rPr>
          <w:b/>
        </w:rPr>
      </w:pPr>
      <w:r>
        <w:rPr>
          <w:b/>
        </w:rPr>
        <w:t xml:space="preserve">Nombre: </w:t>
      </w:r>
      <w:r w:rsidRPr="00553304">
        <w:t xml:space="preserve">ASMR5years </w:t>
      </w:r>
    </w:p>
    <w:p w14:paraId="15BCE1FE" w14:textId="22D8386E" w:rsidR="00304EF7" w:rsidRPr="00C56616" w:rsidRDefault="00304EF7" w:rsidP="00304EF7">
      <w:pPr>
        <w:pStyle w:val="Prrafodelista"/>
        <w:numPr>
          <w:ilvl w:val="0"/>
          <w:numId w:val="2"/>
        </w:numPr>
        <w:rPr>
          <w:b/>
        </w:rPr>
      </w:pPr>
      <w:r w:rsidRPr="00C56616">
        <w:rPr>
          <w:b/>
        </w:rPr>
        <w:t>Definición de la variable</w:t>
      </w:r>
      <w:r w:rsidRPr="0093727E">
        <w:t xml:space="preserve">: Media móvil </w:t>
      </w:r>
      <w:r>
        <w:t xml:space="preserve">(en un intervalo de 5 años) </w:t>
      </w:r>
      <w:r w:rsidRPr="0093727E">
        <w:t>de la tasa de</w:t>
      </w:r>
      <w:r w:rsidRPr="00791C63">
        <w:t xml:space="preserve"> mortalidad </w:t>
      </w:r>
      <w:r>
        <w:t xml:space="preserve">por cáncer </w:t>
      </w:r>
      <w:r w:rsidR="003B0C7B">
        <w:t>de mama</w:t>
      </w:r>
      <w:r>
        <w:t xml:space="preserve">, </w:t>
      </w:r>
      <w:r w:rsidRPr="00791C63">
        <w:t xml:space="preserve">estandarizada </w:t>
      </w:r>
      <w:r>
        <w:t xml:space="preserve">por método directo </w:t>
      </w:r>
      <w:r w:rsidRPr="00791C63">
        <w:t>(población mundial Segi de referencia), ajustada por edad (</w:t>
      </w:r>
      <w:r w:rsidRPr="00C56616">
        <w:t>18 grupos quinquenales de edad con final abierto en 85 y más)</w:t>
      </w:r>
      <w:r w:rsidRPr="00791C63">
        <w:t xml:space="preserve">, </w:t>
      </w:r>
      <w:r>
        <w:t xml:space="preserve">expresada </w:t>
      </w:r>
      <w:r w:rsidRPr="00791C63">
        <w:t>por 100.000</w:t>
      </w:r>
      <w:r>
        <w:t xml:space="preserve">. </w:t>
      </w:r>
    </w:p>
    <w:p w14:paraId="0A367AAF" w14:textId="77777777" w:rsidR="00304EF7" w:rsidRDefault="00304EF7" w:rsidP="00304EF7">
      <w:pPr>
        <w:pStyle w:val="Prrafodelista"/>
        <w:numPr>
          <w:ilvl w:val="0"/>
          <w:numId w:val="2"/>
        </w:numPr>
      </w:pPr>
      <w:r w:rsidRPr="00EF2FDD">
        <w:rPr>
          <w:b/>
        </w:rPr>
        <w:t>Codificación, categorización, unidad de medición</w:t>
      </w:r>
      <w:r>
        <w:t>: defunciones por 100.000</w:t>
      </w:r>
    </w:p>
    <w:p w14:paraId="670D41E5" w14:textId="77777777" w:rsidR="00304EF7" w:rsidRDefault="00304EF7" w:rsidP="00304EF7">
      <w:pPr>
        <w:pStyle w:val="Prrafodelista"/>
        <w:numPr>
          <w:ilvl w:val="0"/>
          <w:numId w:val="2"/>
        </w:numPr>
      </w:pPr>
      <w:r w:rsidRPr="00EF2FDD">
        <w:rPr>
          <w:b/>
        </w:rPr>
        <w:t>Fuente:</w:t>
      </w:r>
      <w:r>
        <w:t xml:space="preserve"> Elaboración propia en base a datos de defunción por sexo, edad, departamento, año, provistos por la DEIS (Min. de Salud de la Nación Argentina). Poblaciones estimadas por interpolación exponencial a partir de datos censales 1991, 2001 y 2010 publicados por el INDEC.</w:t>
      </w:r>
    </w:p>
    <w:p w14:paraId="02A5E27C" w14:textId="77777777" w:rsidR="00304EF7" w:rsidRDefault="00304EF7" w:rsidP="00304EF7">
      <w:pPr>
        <w:pStyle w:val="Prrafodelista"/>
        <w:numPr>
          <w:ilvl w:val="0"/>
          <w:numId w:val="2"/>
        </w:numPr>
      </w:pPr>
      <w:r w:rsidRPr="00EF2FDD">
        <w:rPr>
          <w:b/>
        </w:rPr>
        <w:t>Escala del dato:</w:t>
      </w:r>
      <w:r>
        <w:t xml:space="preserve"> Departamental.</w:t>
      </w:r>
    </w:p>
    <w:p w14:paraId="30EE5EED" w14:textId="77777777" w:rsidR="00304EF7" w:rsidRDefault="00304EF7" w:rsidP="00304EF7">
      <w:pPr>
        <w:pStyle w:val="Prrafodelista"/>
        <w:numPr>
          <w:ilvl w:val="0"/>
          <w:numId w:val="2"/>
        </w:numPr>
      </w:pPr>
      <w:r w:rsidRPr="00EF2FDD">
        <w:rPr>
          <w:b/>
        </w:rPr>
        <w:t>Alcance o cobertura geográfica de esa variable</w:t>
      </w:r>
      <w:r>
        <w:t>: Nacional (Argentina).</w:t>
      </w:r>
    </w:p>
    <w:p w14:paraId="43BC8690" w14:textId="77777777" w:rsidR="00304EF7" w:rsidRDefault="00304EF7" w:rsidP="00304EF7">
      <w:pPr>
        <w:pStyle w:val="Prrafodelista"/>
        <w:numPr>
          <w:ilvl w:val="0"/>
          <w:numId w:val="2"/>
        </w:numPr>
      </w:pPr>
      <w:r>
        <w:rPr>
          <w:b/>
        </w:rPr>
        <w:t>Cobertura temporal</w:t>
      </w:r>
      <w:r w:rsidRPr="006E515E">
        <w:t>:</w:t>
      </w:r>
      <w:r>
        <w:t xml:space="preserve"> 1996-2019</w:t>
      </w:r>
    </w:p>
    <w:p w14:paraId="32831256" w14:textId="6B8B4F74" w:rsidR="00304EF7" w:rsidRDefault="00304EF7" w:rsidP="003B0C7B">
      <w:pPr>
        <w:pStyle w:val="Prrafodelista"/>
        <w:numPr>
          <w:ilvl w:val="0"/>
          <w:numId w:val="2"/>
        </w:numPr>
      </w:pPr>
      <w:r w:rsidRPr="00153A9E">
        <w:rPr>
          <w:b/>
        </w:rPr>
        <w:t>Nota de uso sobre la variable</w:t>
      </w:r>
      <w:r>
        <w:t xml:space="preserve">: Las defunciones corresponden a la causa </w:t>
      </w:r>
      <w:r w:rsidRPr="00B048D8">
        <w:t xml:space="preserve">Tumor maligno </w:t>
      </w:r>
      <w:r w:rsidR="003B0C7B" w:rsidRPr="003B0C7B">
        <w:t>de mama - femenino (CIE-9 174; CIE-10 C50)</w:t>
      </w:r>
      <w:r>
        <w:t>. El cálculo de medias móviles fue realizado con Stata, como sigue:</w:t>
      </w:r>
      <w:r w:rsidRPr="00153A9E">
        <w:t xml:space="preserve"> </w:t>
      </w:r>
    </w:p>
    <w:p w14:paraId="696346C7" w14:textId="581B48B1" w:rsidR="00304EF7" w:rsidRDefault="00304EF7" w:rsidP="00304EF7">
      <w:pPr>
        <w:pStyle w:val="Prrafodelista"/>
        <w:rPr>
          <w:i/>
        </w:rPr>
      </w:pPr>
      <w:r w:rsidRPr="00153A9E">
        <w:rPr>
          <w:i/>
        </w:rPr>
        <w:t>by cod_depto: (1/</w:t>
      </w:r>
      <w:r w:rsidR="00FD7A2B">
        <w:rPr>
          <w:i/>
        </w:rPr>
        <w:t>5</w:t>
      </w:r>
      <w:r w:rsidRPr="00153A9E">
        <w:rPr>
          <w:i/>
        </w:rPr>
        <w:t>)*[x(t-</w:t>
      </w:r>
      <w:r w:rsidR="00FD7A2B">
        <w:rPr>
          <w:i/>
        </w:rPr>
        <w:t>2</w:t>
      </w:r>
      <w:r w:rsidRPr="00153A9E">
        <w:rPr>
          <w:i/>
        </w:rPr>
        <w:t>) + 1*x(t) + x(t+</w:t>
      </w:r>
      <w:r w:rsidR="00FD7A2B">
        <w:rPr>
          <w:i/>
        </w:rPr>
        <w:t>2</w:t>
      </w:r>
      <w:r w:rsidRPr="00153A9E">
        <w:rPr>
          <w:i/>
        </w:rPr>
        <w:t>)]; x(t)= ASMRx100</w:t>
      </w:r>
    </w:p>
    <w:p w14:paraId="209F42D2" w14:textId="5925D898" w:rsidR="00304EF7" w:rsidRPr="00153A9E" w:rsidRDefault="00304EF7" w:rsidP="00304EF7">
      <w:pPr>
        <w:pStyle w:val="Prrafodelista"/>
      </w:pPr>
      <w:r w:rsidRPr="00153A9E">
        <w:t xml:space="preserve">Esto </w:t>
      </w:r>
      <w:r>
        <w:t xml:space="preserve">indica que, </w:t>
      </w:r>
      <w:r w:rsidRPr="00153A9E">
        <w:t>en cada dep</w:t>
      </w:r>
      <w:r>
        <w:t>artamento</w:t>
      </w:r>
      <w:r w:rsidRPr="00153A9E">
        <w:t xml:space="preserve">, </w:t>
      </w:r>
      <w:r>
        <w:t xml:space="preserve">la tasa </w:t>
      </w:r>
      <w:r w:rsidRPr="00153A9E">
        <w:t xml:space="preserve">se promedia incluyendo </w:t>
      </w:r>
      <w:r w:rsidR="00FD7A2B">
        <w:t>2</w:t>
      </w:r>
      <w:r w:rsidRPr="00153A9E">
        <w:t xml:space="preserve"> año</w:t>
      </w:r>
      <w:r w:rsidR="00FD7A2B">
        <w:t>s</w:t>
      </w:r>
      <w:r w:rsidRPr="00153A9E">
        <w:t xml:space="preserve"> anterior</w:t>
      </w:r>
      <w:r w:rsidR="00FD7A2B">
        <w:t>es</w:t>
      </w:r>
      <w:r w:rsidRPr="00153A9E">
        <w:t xml:space="preserve">, </w:t>
      </w:r>
      <w:r w:rsidR="00FD7A2B">
        <w:t>dos</w:t>
      </w:r>
      <w:r w:rsidRPr="00153A9E">
        <w:t xml:space="preserve"> posterior</w:t>
      </w:r>
      <w:r w:rsidR="00FD7A2B">
        <w:t>es</w:t>
      </w:r>
      <w:r w:rsidRPr="00153A9E">
        <w:t>, y el año central en el promedio</w:t>
      </w:r>
      <w:r>
        <w:t xml:space="preserve"> (</w:t>
      </w:r>
      <w:r w:rsidR="00FD7A2B">
        <w:t>periodo 5 años</w:t>
      </w:r>
      <w:r w:rsidRPr="00153A9E">
        <w:t>).</w:t>
      </w:r>
    </w:p>
    <w:p w14:paraId="18D335CD" w14:textId="77777777" w:rsidR="00304EF7" w:rsidRDefault="00304EF7" w:rsidP="00304EF7"/>
    <w:p w14:paraId="79C3C632" w14:textId="1BF322A7" w:rsidR="00304EF7" w:rsidRPr="00C56616" w:rsidRDefault="00304EF7" w:rsidP="00304EF7">
      <w:pPr>
        <w:rPr>
          <w:b/>
        </w:rPr>
      </w:pPr>
      <w:r>
        <w:rPr>
          <w:b/>
        </w:rPr>
        <w:t xml:space="preserve">Nombre: </w:t>
      </w:r>
      <w:r w:rsidRPr="00553304">
        <w:t xml:space="preserve">CMR5years </w:t>
      </w:r>
    </w:p>
    <w:p w14:paraId="66976C5D" w14:textId="37F883EF" w:rsidR="00304EF7" w:rsidRPr="00C56616" w:rsidRDefault="00304EF7" w:rsidP="00304EF7">
      <w:pPr>
        <w:pStyle w:val="Prrafodelista"/>
        <w:numPr>
          <w:ilvl w:val="0"/>
          <w:numId w:val="2"/>
        </w:numPr>
        <w:rPr>
          <w:b/>
        </w:rPr>
      </w:pPr>
      <w:r w:rsidRPr="00C56616">
        <w:rPr>
          <w:b/>
        </w:rPr>
        <w:t>Definición de la variable</w:t>
      </w:r>
      <w:r w:rsidRPr="0093727E">
        <w:t xml:space="preserve">: Media móvil </w:t>
      </w:r>
      <w:r w:rsidR="009D4394">
        <w:t xml:space="preserve">(en un intervalo de 5 años) </w:t>
      </w:r>
      <w:r w:rsidRPr="0093727E">
        <w:t>de la tasa de</w:t>
      </w:r>
      <w:r w:rsidRPr="00791C63">
        <w:t xml:space="preserve"> mortalidad </w:t>
      </w:r>
      <w:r>
        <w:t xml:space="preserve">cruda por cáncer </w:t>
      </w:r>
      <w:r w:rsidR="003B0C7B">
        <w:t>de mama</w:t>
      </w:r>
      <w:r w:rsidRPr="00791C63">
        <w:t xml:space="preserve">, </w:t>
      </w:r>
      <w:r>
        <w:t xml:space="preserve">expresada </w:t>
      </w:r>
      <w:r w:rsidRPr="00791C63">
        <w:t>por 100.000</w:t>
      </w:r>
      <w:r>
        <w:t xml:space="preserve">. </w:t>
      </w:r>
    </w:p>
    <w:p w14:paraId="5A2523E5" w14:textId="77777777" w:rsidR="00304EF7" w:rsidRDefault="00304EF7" w:rsidP="00304EF7">
      <w:pPr>
        <w:pStyle w:val="Prrafodelista"/>
        <w:numPr>
          <w:ilvl w:val="0"/>
          <w:numId w:val="2"/>
        </w:numPr>
      </w:pPr>
      <w:r w:rsidRPr="00EF2FDD">
        <w:rPr>
          <w:b/>
        </w:rPr>
        <w:t>Codificación, categorización, unidad de medición</w:t>
      </w:r>
      <w:r>
        <w:t>: defunciones por 100.000</w:t>
      </w:r>
    </w:p>
    <w:p w14:paraId="5DDEE88C" w14:textId="77777777" w:rsidR="00304EF7" w:rsidRDefault="00304EF7" w:rsidP="00304EF7">
      <w:pPr>
        <w:pStyle w:val="Prrafodelista"/>
        <w:numPr>
          <w:ilvl w:val="0"/>
          <w:numId w:val="2"/>
        </w:numPr>
      </w:pPr>
      <w:r w:rsidRPr="00EF2FDD">
        <w:rPr>
          <w:b/>
        </w:rPr>
        <w:t>Fuente:</w:t>
      </w:r>
      <w:r>
        <w:t xml:space="preserve"> Elaboración propia en base a datos de defunción por sexo, edad, departamento, año, provistos por la DEIS (Min. de Salud de la Nación Argentina). Poblaciones estimadas por interpolación exponencial a partir de datos censales 1991, 2001 y 2010 publicados por el INDEC.</w:t>
      </w:r>
    </w:p>
    <w:p w14:paraId="4B8C3354" w14:textId="77777777" w:rsidR="00304EF7" w:rsidRDefault="00304EF7" w:rsidP="00304EF7">
      <w:pPr>
        <w:pStyle w:val="Prrafodelista"/>
        <w:numPr>
          <w:ilvl w:val="0"/>
          <w:numId w:val="2"/>
        </w:numPr>
      </w:pPr>
      <w:r w:rsidRPr="00EF2FDD">
        <w:rPr>
          <w:b/>
        </w:rPr>
        <w:t>Escala del dato:</w:t>
      </w:r>
      <w:r>
        <w:t xml:space="preserve"> Departamental.</w:t>
      </w:r>
    </w:p>
    <w:p w14:paraId="5C99E9A4" w14:textId="77777777" w:rsidR="00304EF7" w:rsidRDefault="00304EF7" w:rsidP="00304EF7">
      <w:pPr>
        <w:pStyle w:val="Prrafodelista"/>
        <w:numPr>
          <w:ilvl w:val="0"/>
          <w:numId w:val="2"/>
        </w:numPr>
      </w:pPr>
      <w:r w:rsidRPr="00EF2FDD">
        <w:rPr>
          <w:b/>
        </w:rPr>
        <w:t>Alcance o cobertura geográfica de esa variable</w:t>
      </w:r>
      <w:r>
        <w:t>: Nacional (Argentina).</w:t>
      </w:r>
    </w:p>
    <w:p w14:paraId="17A52766" w14:textId="77777777" w:rsidR="00304EF7" w:rsidRDefault="00304EF7" w:rsidP="00304EF7">
      <w:pPr>
        <w:pStyle w:val="Prrafodelista"/>
        <w:numPr>
          <w:ilvl w:val="0"/>
          <w:numId w:val="2"/>
        </w:numPr>
      </w:pPr>
      <w:r>
        <w:rPr>
          <w:b/>
        </w:rPr>
        <w:t>Cobertura temporal</w:t>
      </w:r>
      <w:r w:rsidRPr="006E515E">
        <w:t>:</w:t>
      </w:r>
      <w:r>
        <w:t xml:space="preserve"> 1996-2019</w:t>
      </w:r>
    </w:p>
    <w:p w14:paraId="35E54055" w14:textId="55FFC03A" w:rsidR="00304EF7" w:rsidRDefault="00304EF7" w:rsidP="003B0C7B">
      <w:pPr>
        <w:pStyle w:val="Prrafodelista"/>
        <w:numPr>
          <w:ilvl w:val="0"/>
          <w:numId w:val="2"/>
        </w:numPr>
      </w:pPr>
      <w:r w:rsidRPr="00153A9E">
        <w:rPr>
          <w:b/>
        </w:rPr>
        <w:t>Nota de uso sobre la variable</w:t>
      </w:r>
      <w:r>
        <w:t xml:space="preserve">: Las defunciones corresponden a la causa </w:t>
      </w:r>
      <w:r w:rsidRPr="00B048D8">
        <w:t xml:space="preserve">Tumor maligno </w:t>
      </w:r>
      <w:r w:rsidR="003B0C7B" w:rsidRPr="003B0C7B">
        <w:t>de mama - femenino (CIE-9 174; CIE-10 C50)</w:t>
      </w:r>
      <w:r>
        <w:t>. El cálculo de medias móviles fue realizado con Stata, como sigue:</w:t>
      </w:r>
      <w:r w:rsidRPr="00153A9E">
        <w:t xml:space="preserve"> </w:t>
      </w:r>
    </w:p>
    <w:p w14:paraId="36E1D346" w14:textId="0860A604" w:rsidR="00304EF7" w:rsidRDefault="00304EF7" w:rsidP="00304EF7">
      <w:pPr>
        <w:pStyle w:val="Prrafodelista"/>
        <w:rPr>
          <w:i/>
        </w:rPr>
      </w:pPr>
      <w:r w:rsidRPr="00153A9E">
        <w:rPr>
          <w:i/>
        </w:rPr>
        <w:t>by cod_depto: (1/</w:t>
      </w:r>
      <w:r w:rsidR="00B17DA5">
        <w:rPr>
          <w:i/>
        </w:rPr>
        <w:t>5</w:t>
      </w:r>
      <w:r w:rsidRPr="00153A9E">
        <w:rPr>
          <w:i/>
        </w:rPr>
        <w:t>)*[x(t-</w:t>
      </w:r>
      <w:r w:rsidR="00B17DA5">
        <w:rPr>
          <w:i/>
        </w:rPr>
        <w:t>2</w:t>
      </w:r>
      <w:r w:rsidRPr="00153A9E">
        <w:rPr>
          <w:i/>
        </w:rPr>
        <w:t>) + 1*x(t) + x(t+</w:t>
      </w:r>
      <w:r w:rsidR="00B17DA5">
        <w:rPr>
          <w:i/>
        </w:rPr>
        <w:t>2</w:t>
      </w:r>
      <w:r w:rsidRPr="00153A9E">
        <w:rPr>
          <w:i/>
        </w:rPr>
        <w:t xml:space="preserve">)]; x(t)= </w:t>
      </w:r>
      <w:r>
        <w:rPr>
          <w:i/>
        </w:rPr>
        <w:t>C</w:t>
      </w:r>
      <w:r w:rsidRPr="00153A9E">
        <w:rPr>
          <w:i/>
        </w:rPr>
        <w:t>MRx100</w:t>
      </w:r>
    </w:p>
    <w:p w14:paraId="60F3D593" w14:textId="0EAE8CF6" w:rsidR="00951DE8" w:rsidRDefault="00304EF7" w:rsidP="00B17DA5">
      <w:pPr>
        <w:pStyle w:val="Prrafodelista"/>
      </w:pPr>
      <w:r w:rsidRPr="00153A9E">
        <w:t xml:space="preserve">Esto </w:t>
      </w:r>
      <w:r>
        <w:t xml:space="preserve">indica que, </w:t>
      </w:r>
      <w:r w:rsidRPr="00153A9E">
        <w:t>en cada dep</w:t>
      </w:r>
      <w:r>
        <w:t>artamento</w:t>
      </w:r>
      <w:r w:rsidRPr="00153A9E">
        <w:t xml:space="preserve">, </w:t>
      </w:r>
      <w:r w:rsidR="00B17DA5">
        <w:t xml:space="preserve">la tasa </w:t>
      </w:r>
      <w:r w:rsidR="00B17DA5" w:rsidRPr="00153A9E">
        <w:t xml:space="preserve">se promedia incluyendo </w:t>
      </w:r>
      <w:r w:rsidR="00B17DA5">
        <w:t>2</w:t>
      </w:r>
      <w:r w:rsidR="00B17DA5" w:rsidRPr="00153A9E">
        <w:t xml:space="preserve"> año</w:t>
      </w:r>
      <w:r w:rsidR="00B17DA5">
        <w:t>s</w:t>
      </w:r>
      <w:r w:rsidR="00B17DA5" w:rsidRPr="00153A9E">
        <w:t xml:space="preserve"> anterior</w:t>
      </w:r>
      <w:r w:rsidR="00B17DA5">
        <w:t>es</w:t>
      </w:r>
      <w:r w:rsidR="00B17DA5" w:rsidRPr="00153A9E">
        <w:t xml:space="preserve">, </w:t>
      </w:r>
      <w:r w:rsidR="00B17DA5">
        <w:t>dos</w:t>
      </w:r>
      <w:r w:rsidR="00B17DA5" w:rsidRPr="00153A9E">
        <w:t xml:space="preserve"> posterior</w:t>
      </w:r>
      <w:r w:rsidR="00B17DA5">
        <w:t>es</w:t>
      </w:r>
      <w:r w:rsidR="00B17DA5" w:rsidRPr="00153A9E">
        <w:t>, y el año central en el promedio</w:t>
      </w:r>
      <w:r w:rsidR="00B17DA5">
        <w:t xml:space="preserve"> (periodo 5 años</w:t>
      </w:r>
      <w:r w:rsidR="00B17DA5" w:rsidRPr="00153A9E">
        <w:t>).</w:t>
      </w:r>
    </w:p>
    <w:p w14:paraId="5962675F" w14:textId="77777777" w:rsidR="00B17DA5" w:rsidRDefault="00B17DA5" w:rsidP="00B17DA5">
      <w:pPr>
        <w:pStyle w:val="Prrafodelista"/>
      </w:pPr>
    </w:p>
    <w:p w14:paraId="6C2CA1F2" w14:textId="628A5277" w:rsidR="007C4F74" w:rsidRPr="00C56616" w:rsidRDefault="007C4F74" w:rsidP="007C4F74">
      <w:pPr>
        <w:rPr>
          <w:b/>
        </w:rPr>
      </w:pPr>
      <w:r>
        <w:rPr>
          <w:b/>
        </w:rPr>
        <w:t xml:space="preserve">Nombre: </w:t>
      </w:r>
      <w:r w:rsidRPr="00EC11FC">
        <w:t>cod_depto</w:t>
      </w:r>
    </w:p>
    <w:p w14:paraId="074DBCED" w14:textId="0C617858" w:rsidR="007C4F74" w:rsidRPr="00C56616" w:rsidRDefault="007C4F74" w:rsidP="007C4F74">
      <w:pPr>
        <w:pStyle w:val="Prrafodelista"/>
        <w:numPr>
          <w:ilvl w:val="0"/>
          <w:numId w:val="2"/>
        </w:numPr>
        <w:rPr>
          <w:b/>
        </w:rPr>
      </w:pPr>
      <w:r w:rsidRPr="00C56616">
        <w:rPr>
          <w:b/>
        </w:rPr>
        <w:t xml:space="preserve">Definición de la variable: </w:t>
      </w:r>
      <w:r>
        <w:t>código del departamento según INDEC.</w:t>
      </w:r>
    </w:p>
    <w:p w14:paraId="4C5574E3" w14:textId="58DC803E" w:rsidR="007C4F74" w:rsidRDefault="007C4F74" w:rsidP="007C4F74">
      <w:pPr>
        <w:pStyle w:val="Prrafodelista"/>
        <w:numPr>
          <w:ilvl w:val="0"/>
          <w:numId w:val="2"/>
        </w:numPr>
      </w:pPr>
      <w:r w:rsidRPr="00EF2FDD">
        <w:rPr>
          <w:b/>
        </w:rPr>
        <w:t>Codificación</w:t>
      </w:r>
      <w:r>
        <w:t>: código único departamental.</w:t>
      </w:r>
    </w:p>
    <w:p w14:paraId="0572096D" w14:textId="3088554E" w:rsidR="007C4F74" w:rsidRDefault="007C4F74" w:rsidP="007C4F74">
      <w:pPr>
        <w:pStyle w:val="Prrafodelista"/>
        <w:numPr>
          <w:ilvl w:val="0"/>
          <w:numId w:val="2"/>
        </w:numPr>
      </w:pPr>
      <w:r w:rsidRPr="00EF2FDD">
        <w:rPr>
          <w:b/>
        </w:rPr>
        <w:t>Fuente:</w:t>
      </w:r>
      <w:r>
        <w:t xml:space="preserve"> INDEC.</w:t>
      </w:r>
    </w:p>
    <w:p w14:paraId="02E04FBA" w14:textId="77777777" w:rsidR="007C4F74" w:rsidRDefault="007C4F74" w:rsidP="007C4F74">
      <w:pPr>
        <w:pStyle w:val="Prrafodelista"/>
        <w:numPr>
          <w:ilvl w:val="0"/>
          <w:numId w:val="2"/>
        </w:numPr>
      </w:pPr>
      <w:r w:rsidRPr="00EF2FDD">
        <w:rPr>
          <w:b/>
        </w:rPr>
        <w:t>Escala del dato:</w:t>
      </w:r>
      <w:r>
        <w:t xml:space="preserve"> Departamental.</w:t>
      </w:r>
    </w:p>
    <w:p w14:paraId="725F3DBA" w14:textId="77777777" w:rsidR="007C4F74" w:rsidRDefault="007C4F74" w:rsidP="007C4F74">
      <w:pPr>
        <w:pStyle w:val="Prrafodelista"/>
        <w:numPr>
          <w:ilvl w:val="0"/>
          <w:numId w:val="2"/>
        </w:numPr>
      </w:pPr>
      <w:r w:rsidRPr="00EF2FDD">
        <w:rPr>
          <w:b/>
        </w:rPr>
        <w:t>Alcance o cobertura geográfica de esa variable</w:t>
      </w:r>
      <w:r>
        <w:t>: Nacional (Argentina).</w:t>
      </w:r>
    </w:p>
    <w:p w14:paraId="0E168CB3" w14:textId="77777777" w:rsidR="007C4F74" w:rsidRDefault="007C4F74" w:rsidP="007C4F74">
      <w:pPr>
        <w:pStyle w:val="Prrafodelista"/>
        <w:numPr>
          <w:ilvl w:val="0"/>
          <w:numId w:val="2"/>
        </w:numPr>
      </w:pPr>
      <w:r>
        <w:rPr>
          <w:b/>
        </w:rPr>
        <w:t>Cobertura temporal</w:t>
      </w:r>
      <w:r w:rsidRPr="006E515E">
        <w:t>:</w:t>
      </w:r>
      <w:r>
        <w:t xml:space="preserve"> 1996-2019</w:t>
      </w:r>
    </w:p>
    <w:p w14:paraId="708C80BA" w14:textId="0EAFECA7" w:rsidR="007C4F74" w:rsidRDefault="007C4F74" w:rsidP="007C4F74">
      <w:pPr>
        <w:pStyle w:val="Prrafodelista"/>
        <w:numPr>
          <w:ilvl w:val="0"/>
          <w:numId w:val="2"/>
        </w:numPr>
      </w:pPr>
      <w:r w:rsidRPr="007C4F74">
        <w:rPr>
          <w:b/>
        </w:rPr>
        <w:t>Nota de uso sobre la variable</w:t>
      </w:r>
      <w:r>
        <w:t>: Los 511 departamentos incluidos en la base se denominan de acuerdo a la codificación establecida por el INDEC (Instituto Nacional de Estadística y Censos)</w:t>
      </w:r>
      <w:r w:rsidRPr="00B71151">
        <w:t>. Debe</w:t>
      </w:r>
      <w:r>
        <w:t xml:space="preserve"> considerarse que en esta base CABA se codifica bajo un código único= 2000 (es decir, no se adopta la sub-clasificación por comunas/distritos que establece INDEC, por no estar disponible a ese nivel en la base de mortalidad original de defunciones). No se incluye en esta base información sobre los deptos. </w:t>
      </w:r>
      <w:r>
        <w:lastRenderedPageBreak/>
        <w:t>94021 (Islas del Atlántico Sur) y 94028 (Antártida Argentina), por no disponerse de información sobre mortalidad para los mismos.</w:t>
      </w:r>
    </w:p>
    <w:p w14:paraId="21934286" w14:textId="6B610D6A" w:rsidR="00D14702" w:rsidRDefault="00D14702" w:rsidP="0057381C"/>
    <w:p w14:paraId="62F0B5A0" w14:textId="10B8C7AF" w:rsidR="00553304" w:rsidRPr="00C56616" w:rsidRDefault="00553304" w:rsidP="00553304">
      <w:pPr>
        <w:rPr>
          <w:b/>
        </w:rPr>
      </w:pPr>
      <w:r>
        <w:rPr>
          <w:b/>
        </w:rPr>
        <w:t xml:space="preserve">Nombre: </w:t>
      </w:r>
      <w:r>
        <w:t>year</w:t>
      </w:r>
    </w:p>
    <w:p w14:paraId="477499FC" w14:textId="727CE4A6" w:rsidR="00553304" w:rsidRPr="00C56616" w:rsidRDefault="00553304" w:rsidP="00553304">
      <w:pPr>
        <w:pStyle w:val="Prrafodelista"/>
        <w:numPr>
          <w:ilvl w:val="0"/>
          <w:numId w:val="2"/>
        </w:numPr>
        <w:rPr>
          <w:b/>
        </w:rPr>
      </w:pPr>
      <w:r w:rsidRPr="00C56616">
        <w:rPr>
          <w:b/>
        </w:rPr>
        <w:t xml:space="preserve">Definición de la variable: </w:t>
      </w:r>
      <w:r>
        <w:t>año de defunción</w:t>
      </w:r>
    </w:p>
    <w:p w14:paraId="5F4430BC" w14:textId="5FFF1BDB" w:rsidR="00553304" w:rsidRDefault="00553304" w:rsidP="00553304">
      <w:pPr>
        <w:pStyle w:val="Prrafodelista"/>
        <w:numPr>
          <w:ilvl w:val="0"/>
          <w:numId w:val="2"/>
        </w:numPr>
      </w:pPr>
      <w:r>
        <w:rPr>
          <w:b/>
        </w:rPr>
        <w:t>U</w:t>
      </w:r>
      <w:r w:rsidRPr="00EF2FDD">
        <w:rPr>
          <w:b/>
        </w:rPr>
        <w:t>nidad de medición</w:t>
      </w:r>
      <w:r>
        <w:t>: año.</w:t>
      </w:r>
    </w:p>
    <w:p w14:paraId="560E947B" w14:textId="7C8AD9C8" w:rsidR="00553304" w:rsidRDefault="00553304" w:rsidP="00553304">
      <w:pPr>
        <w:pStyle w:val="Prrafodelista"/>
        <w:numPr>
          <w:ilvl w:val="0"/>
          <w:numId w:val="2"/>
        </w:numPr>
      </w:pPr>
      <w:r w:rsidRPr="00EF2FDD">
        <w:rPr>
          <w:b/>
        </w:rPr>
        <w:t>Fuente:</w:t>
      </w:r>
      <w:r>
        <w:t xml:space="preserve"> DEIS (Ministerio de Salud de la Nación).</w:t>
      </w:r>
    </w:p>
    <w:p w14:paraId="08631A03" w14:textId="77777777" w:rsidR="00553304" w:rsidRDefault="00553304" w:rsidP="00553304">
      <w:pPr>
        <w:pStyle w:val="Prrafodelista"/>
        <w:numPr>
          <w:ilvl w:val="0"/>
          <w:numId w:val="2"/>
        </w:numPr>
      </w:pPr>
      <w:r w:rsidRPr="00EF2FDD">
        <w:rPr>
          <w:b/>
        </w:rPr>
        <w:t>Escala del dato:</w:t>
      </w:r>
      <w:r>
        <w:t xml:space="preserve"> Departamental.</w:t>
      </w:r>
    </w:p>
    <w:p w14:paraId="5CE9AB12" w14:textId="77777777" w:rsidR="00553304" w:rsidRDefault="00553304" w:rsidP="00553304">
      <w:pPr>
        <w:pStyle w:val="Prrafodelista"/>
        <w:numPr>
          <w:ilvl w:val="0"/>
          <w:numId w:val="2"/>
        </w:numPr>
      </w:pPr>
      <w:r w:rsidRPr="00EF2FDD">
        <w:rPr>
          <w:b/>
        </w:rPr>
        <w:t>Alcance o cobertura geográfica de esa variable</w:t>
      </w:r>
      <w:r>
        <w:t>: Nacional (Argentina).</w:t>
      </w:r>
    </w:p>
    <w:p w14:paraId="0B54C468" w14:textId="77777777" w:rsidR="00553304" w:rsidRDefault="00553304" w:rsidP="00553304">
      <w:pPr>
        <w:pStyle w:val="Prrafodelista"/>
        <w:numPr>
          <w:ilvl w:val="0"/>
          <w:numId w:val="2"/>
        </w:numPr>
      </w:pPr>
      <w:r>
        <w:rPr>
          <w:b/>
        </w:rPr>
        <w:t>Cobertura temporal</w:t>
      </w:r>
      <w:r w:rsidRPr="006E515E">
        <w:t>:</w:t>
      </w:r>
      <w:r>
        <w:t xml:space="preserve"> 1996-2019</w:t>
      </w:r>
    </w:p>
    <w:p w14:paraId="4DFF8EB7" w14:textId="096969FD" w:rsidR="00553304" w:rsidRDefault="00553304" w:rsidP="00553304">
      <w:pPr>
        <w:pStyle w:val="Prrafodelista"/>
        <w:numPr>
          <w:ilvl w:val="0"/>
          <w:numId w:val="2"/>
        </w:numPr>
      </w:pPr>
      <w:r w:rsidRPr="007C4F74">
        <w:rPr>
          <w:b/>
        </w:rPr>
        <w:t>Nota de uso sobre la variable</w:t>
      </w:r>
      <w:r>
        <w:t>: -</w:t>
      </w:r>
    </w:p>
    <w:p w14:paraId="6012E084" w14:textId="77777777" w:rsidR="00553304" w:rsidRDefault="00553304" w:rsidP="00553304"/>
    <w:p w14:paraId="3623319E" w14:textId="7F12753F" w:rsidR="00553304" w:rsidRPr="00C56616" w:rsidRDefault="00553304" w:rsidP="00553304">
      <w:pPr>
        <w:rPr>
          <w:b/>
        </w:rPr>
      </w:pPr>
      <w:r>
        <w:rPr>
          <w:b/>
        </w:rPr>
        <w:t xml:space="preserve">Nombre: </w:t>
      </w:r>
      <w:r w:rsidRPr="00EC11FC">
        <w:t>CAUSA</w:t>
      </w:r>
    </w:p>
    <w:p w14:paraId="7F3352BC" w14:textId="677D167B" w:rsidR="00553304" w:rsidRPr="00C56616" w:rsidRDefault="00553304" w:rsidP="00553304">
      <w:pPr>
        <w:pStyle w:val="Prrafodelista"/>
        <w:numPr>
          <w:ilvl w:val="0"/>
          <w:numId w:val="2"/>
        </w:numPr>
        <w:rPr>
          <w:b/>
        </w:rPr>
      </w:pPr>
      <w:r w:rsidRPr="00C56616">
        <w:rPr>
          <w:b/>
        </w:rPr>
        <w:t xml:space="preserve">Definición de la variable: </w:t>
      </w:r>
      <w:r>
        <w:t>causa básica de defunción</w:t>
      </w:r>
    </w:p>
    <w:p w14:paraId="6EF9FC6A" w14:textId="30273D4F" w:rsidR="00553304" w:rsidRDefault="00553304" w:rsidP="00553304">
      <w:pPr>
        <w:pStyle w:val="Prrafodelista"/>
        <w:numPr>
          <w:ilvl w:val="0"/>
          <w:numId w:val="2"/>
        </w:numPr>
      </w:pPr>
      <w:r>
        <w:rPr>
          <w:b/>
        </w:rPr>
        <w:t>Categorización</w:t>
      </w:r>
      <w:r>
        <w:t xml:space="preserve">: </w:t>
      </w:r>
      <w:r w:rsidR="004F0EFF">
        <w:t>MAMA</w:t>
      </w:r>
      <w:r>
        <w:t>.</w:t>
      </w:r>
    </w:p>
    <w:p w14:paraId="0755741C" w14:textId="77777777" w:rsidR="00553304" w:rsidRDefault="00553304" w:rsidP="00553304">
      <w:pPr>
        <w:pStyle w:val="Prrafodelista"/>
        <w:numPr>
          <w:ilvl w:val="0"/>
          <w:numId w:val="2"/>
        </w:numPr>
      </w:pPr>
      <w:r w:rsidRPr="00EF2FDD">
        <w:rPr>
          <w:b/>
        </w:rPr>
        <w:t>Fuente:</w:t>
      </w:r>
      <w:r>
        <w:t xml:space="preserve"> DEIS (Ministerio de Salud de la Nación).</w:t>
      </w:r>
    </w:p>
    <w:p w14:paraId="7454048D" w14:textId="77777777" w:rsidR="00553304" w:rsidRDefault="00553304" w:rsidP="00553304">
      <w:pPr>
        <w:pStyle w:val="Prrafodelista"/>
        <w:numPr>
          <w:ilvl w:val="0"/>
          <w:numId w:val="2"/>
        </w:numPr>
      </w:pPr>
      <w:r w:rsidRPr="00EF2FDD">
        <w:rPr>
          <w:b/>
        </w:rPr>
        <w:t>Escala del dato:</w:t>
      </w:r>
      <w:r>
        <w:t xml:space="preserve"> Departamental.</w:t>
      </w:r>
    </w:p>
    <w:p w14:paraId="563F7FC5" w14:textId="77777777" w:rsidR="00553304" w:rsidRDefault="00553304" w:rsidP="00553304">
      <w:pPr>
        <w:pStyle w:val="Prrafodelista"/>
        <w:numPr>
          <w:ilvl w:val="0"/>
          <w:numId w:val="2"/>
        </w:numPr>
      </w:pPr>
      <w:r w:rsidRPr="00EF2FDD">
        <w:rPr>
          <w:b/>
        </w:rPr>
        <w:t>Alcance o cobertura geográfica de esa variable</w:t>
      </w:r>
      <w:r>
        <w:t>: Nacional (Argentina).</w:t>
      </w:r>
    </w:p>
    <w:p w14:paraId="5D158DCB" w14:textId="77777777" w:rsidR="00553304" w:rsidRDefault="00553304" w:rsidP="00553304">
      <w:pPr>
        <w:pStyle w:val="Prrafodelista"/>
        <w:numPr>
          <w:ilvl w:val="0"/>
          <w:numId w:val="2"/>
        </w:numPr>
      </w:pPr>
      <w:r>
        <w:rPr>
          <w:b/>
        </w:rPr>
        <w:t>Cobertura temporal</w:t>
      </w:r>
      <w:r w:rsidRPr="006E515E">
        <w:t>:</w:t>
      </w:r>
      <w:r>
        <w:t xml:space="preserve"> 1996-2019</w:t>
      </w:r>
    </w:p>
    <w:p w14:paraId="1EED8DCC" w14:textId="04F77A8A" w:rsidR="00553304" w:rsidRDefault="00553304" w:rsidP="00553304">
      <w:pPr>
        <w:pStyle w:val="Prrafodelista"/>
        <w:numPr>
          <w:ilvl w:val="0"/>
          <w:numId w:val="2"/>
        </w:numPr>
      </w:pPr>
      <w:r w:rsidRPr="007C4F74">
        <w:rPr>
          <w:b/>
        </w:rPr>
        <w:t>Nota de uso sobre la variable</w:t>
      </w:r>
      <w:r>
        <w:t>: esta variable (con una única categoría) se deja a modo de control interno.</w:t>
      </w:r>
    </w:p>
    <w:p w14:paraId="4C35B263" w14:textId="77777777" w:rsidR="006F01C8" w:rsidRDefault="006F01C8" w:rsidP="006F01C8">
      <w:pPr>
        <w:rPr>
          <w:b/>
        </w:rPr>
      </w:pPr>
    </w:p>
    <w:p w14:paraId="0BD12E09" w14:textId="17AAC8E2" w:rsidR="006F01C8" w:rsidRPr="00C56616" w:rsidRDefault="006F01C8" w:rsidP="006F01C8">
      <w:pPr>
        <w:rPr>
          <w:b/>
        </w:rPr>
      </w:pPr>
      <w:r>
        <w:rPr>
          <w:b/>
        </w:rPr>
        <w:t xml:space="preserve">Nombre: </w:t>
      </w:r>
      <w:r>
        <w:t>sex</w:t>
      </w:r>
    </w:p>
    <w:p w14:paraId="72DFD30A" w14:textId="7A2ECF1B" w:rsidR="006F01C8" w:rsidRPr="00C56616" w:rsidRDefault="006F01C8" w:rsidP="006F01C8">
      <w:pPr>
        <w:pStyle w:val="Prrafodelista"/>
        <w:numPr>
          <w:ilvl w:val="0"/>
          <w:numId w:val="2"/>
        </w:numPr>
        <w:rPr>
          <w:b/>
        </w:rPr>
      </w:pPr>
      <w:r w:rsidRPr="00C56616">
        <w:rPr>
          <w:b/>
        </w:rPr>
        <w:t xml:space="preserve">Definición de la variable: </w:t>
      </w:r>
      <w:r>
        <w:t>sexo</w:t>
      </w:r>
    </w:p>
    <w:p w14:paraId="0FB01EEF" w14:textId="66CB358A" w:rsidR="006F01C8" w:rsidRDefault="006F01C8" w:rsidP="006F01C8">
      <w:pPr>
        <w:pStyle w:val="Prrafodelista"/>
        <w:numPr>
          <w:ilvl w:val="0"/>
          <w:numId w:val="2"/>
        </w:numPr>
      </w:pPr>
      <w:r>
        <w:rPr>
          <w:b/>
        </w:rPr>
        <w:t>Categorización</w:t>
      </w:r>
      <w:r>
        <w:t>: mujer</w:t>
      </w:r>
    </w:p>
    <w:p w14:paraId="729F6F18" w14:textId="77777777" w:rsidR="006F01C8" w:rsidRDefault="006F01C8" w:rsidP="006F01C8">
      <w:pPr>
        <w:pStyle w:val="Prrafodelista"/>
        <w:numPr>
          <w:ilvl w:val="0"/>
          <w:numId w:val="2"/>
        </w:numPr>
      </w:pPr>
      <w:r w:rsidRPr="00EF2FDD">
        <w:rPr>
          <w:b/>
        </w:rPr>
        <w:t>Fuente:</w:t>
      </w:r>
      <w:r>
        <w:t xml:space="preserve"> DEIS (Ministerio de Salud de la Nación).</w:t>
      </w:r>
    </w:p>
    <w:p w14:paraId="6975D55E" w14:textId="77777777" w:rsidR="006F01C8" w:rsidRDefault="006F01C8" w:rsidP="006F01C8">
      <w:pPr>
        <w:pStyle w:val="Prrafodelista"/>
        <w:numPr>
          <w:ilvl w:val="0"/>
          <w:numId w:val="2"/>
        </w:numPr>
      </w:pPr>
      <w:r w:rsidRPr="00EF2FDD">
        <w:rPr>
          <w:b/>
        </w:rPr>
        <w:t>Escala del dato:</w:t>
      </w:r>
      <w:r>
        <w:t xml:space="preserve"> Departamental.</w:t>
      </w:r>
    </w:p>
    <w:p w14:paraId="6887557B" w14:textId="77777777" w:rsidR="006F01C8" w:rsidRDefault="006F01C8" w:rsidP="006F01C8">
      <w:pPr>
        <w:pStyle w:val="Prrafodelista"/>
        <w:numPr>
          <w:ilvl w:val="0"/>
          <w:numId w:val="2"/>
        </w:numPr>
      </w:pPr>
      <w:r w:rsidRPr="00EF2FDD">
        <w:rPr>
          <w:b/>
        </w:rPr>
        <w:t>Alcance o cobertura geográfica de esa variable</w:t>
      </w:r>
      <w:r>
        <w:t>: Nacional (Argentina).</w:t>
      </w:r>
    </w:p>
    <w:p w14:paraId="2AE743D3" w14:textId="77777777" w:rsidR="006F01C8" w:rsidRDefault="006F01C8" w:rsidP="006F01C8">
      <w:pPr>
        <w:pStyle w:val="Prrafodelista"/>
        <w:numPr>
          <w:ilvl w:val="0"/>
          <w:numId w:val="2"/>
        </w:numPr>
      </w:pPr>
      <w:r>
        <w:rPr>
          <w:b/>
        </w:rPr>
        <w:t>Cobertura temporal</w:t>
      </w:r>
      <w:r w:rsidRPr="006E515E">
        <w:t>:</w:t>
      </w:r>
      <w:r>
        <w:t xml:space="preserve"> 1996-2019</w:t>
      </w:r>
    </w:p>
    <w:p w14:paraId="0521BDF6" w14:textId="77777777" w:rsidR="006F01C8" w:rsidRDefault="006F01C8" w:rsidP="006F01C8">
      <w:pPr>
        <w:pStyle w:val="Prrafodelista"/>
        <w:numPr>
          <w:ilvl w:val="0"/>
          <w:numId w:val="2"/>
        </w:numPr>
      </w:pPr>
      <w:r w:rsidRPr="007C4F74">
        <w:rPr>
          <w:b/>
        </w:rPr>
        <w:t>Nota de uso sobre la variable</w:t>
      </w:r>
      <w:r>
        <w:t>: esta variable (con una única categoría) se deja a modo de control interno.</w:t>
      </w:r>
    </w:p>
    <w:p w14:paraId="24AA5C59" w14:textId="77777777" w:rsidR="009E1156" w:rsidRDefault="009E1156" w:rsidP="0057381C"/>
    <w:p w14:paraId="0F5066E3" w14:textId="3100F9BF" w:rsidR="008A1C86" w:rsidRDefault="000A1C7C" w:rsidP="008A1C86">
      <w:r w:rsidRPr="000A1C7C">
        <w:rPr>
          <w:b/>
        </w:rPr>
        <w:t>Formato digital del set de datos</w:t>
      </w:r>
      <w:r>
        <w:t xml:space="preserve">: </w:t>
      </w:r>
      <w:r w:rsidR="00791C63">
        <w:t>.dta (Stata)</w:t>
      </w:r>
    </w:p>
    <w:p w14:paraId="1A87D84D" w14:textId="77777777" w:rsidR="000134C3" w:rsidRDefault="000134C3" w:rsidP="008A1C86"/>
    <w:p w14:paraId="54C43B4F" w14:textId="16901CF5" w:rsidR="0036560F" w:rsidRDefault="000134C3" w:rsidP="008A1C86">
      <w:r w:rsidRPr="000134C3">
        <w:rPr>
          <w:b/>
        </w:rPr>
        <w:t xml:space="preserve">Licencia </w:t>
      </w:r>
      <w:r w:rsidR="002C76C3">
        <w:rPr>
          <w:b/>
        </w:rPr>
        <w:t>C</w:t>
      </w:r>
      <w:r w:rsidRPr="000134C3">
        <w:rPr>
          <w:b/>
        </w:rPr>
        <w:t xml:space="preserve">reative </w:t>
      </w:r>
      <w:r w:rsidR="002C76C3">
        <w:rPr>
          <w:b/>
        </w:rPr>
        <w:t>C</w:t>
      </w:r>
      <w:r w:rsidRPr="000134C3">
        <w:rPr>
          <w:b/>
        </w:rPr>
        <w:t>ommon</w:t>
      </w:r>
      <w:r w:rsidR="00341993">
        <w:rPr>
          <w:b/>
        </w:rPr>
        <w:t>s</w:t>
      </w:r>
      <w:r w:rsidRPr="000134C3">
        <w:rPr>
          <w:b/>
        </w:rPr>
        <w:t>:</w:t>
      </w:r>
      <w:r w:rsidR="00341993" w:rsidRPr="00341993">
        <w:t xml:space="preserve"> </w:t>
      </w:r>
      <w:hyperlink r:id="rId9" w:history="1">
        <w:r w:rsidR="00341993" w:rsidRPr="00791996">
          <w:rPr>
            <w:rStyle w:val="Hipervnculo"/>
          </w:rPr>
          <w:t>https://creativecommons.org/licenses/by-nc-nd/4.0/</w:t>
        </w:r>
      </w:hyperlink>
      <w:r w:rsidR="00341993">
        <w:t xml:space="preserve"> (</w:t>
      </w:r>
      <w:r w:rsidR="00F45D93" w:rsidRPr="00F45D93">
        <w:t>Attribution-NonCommercial-NoDerivatives 4.0 International</w:t>
      </w:r>
      <w:r w:rsidR="00D67F67">
        <w:t xml:space="preserve">). </w:t>
      </w:r>
    </w:p>
    <w:p w14:paraId="31B39907" w14:textId="77777777" w:rsidR="00791C63" w:rsidRDefault="00791C63" w:rsidP="008A1C86"/>
    <w:p w14:paraId="072422FD" w14:textId="3B9FE1F9" w:rsidR="006E515E" w:rsidRDefault="006E515E" w:rsidP="008A1C86">
      <w:r w:rsidRPr="006E515E">
        <w:rPr>
          <w:b/>
        </w:rPr>
        <w:t>Otras aclaraciones u observaciones:</w:t>
      </w:r>
      <w:r>
        <w:t xml:space="preserve"> </w:t>
      </w:r>
      <w:r w:rsidR="002107D8">
        <w:t>-</w:t>
      </w:r>
    </w:p>
    <w:p w14:paraId="105EFCDC" w14:textId="77777777" w:rsidR="00963C27" w:rsidRDefault="00963C27" w:rsidP="008A1C86"/>
    <w:p w14:paraId="27173933" w14:textId="77777777" w:rsidR="00963C27" w:rsidRDefault="00963C27" w:rsidP="008A1C86"/>
    <w:p w14:paraId="40FA129F" w14:textId="77777777" w:rsidR="00963C27" w:rsidRDefault="00963C27" w:rsidP="008A1C86"/>
    <w:p w14:paraId="54A94756" w14:textId="77777777" w:rsidR="00963C27" w:rsidRDefault="00963C27" w:rsidP="008A1C86"/>
    <w:p w14:paraId="7D228575" w14:textId="77777777" w:rsidR="00963C27" w:rsidRDefault="00963C27" w:rsidP="008A1C86"/>
    <w:sectPr w:rsidR="00963C27" w:rsidSect="00AD51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063ED" w14:textId="77777777" w:rsidR="00B965A6" w:rsidRDefault="00B965A6" w:rsidP="00444D31">
      <w:r>
        <w:separator/>
      </w:r>
    </w:p>
  </w:endnote>
  <w:endnote w:type="continuationSeparator" w:id="0">
    <w:p w14:paraId="51EF214B" w14:textId="77777777" w:rsidR="00B965A6" w:rsidRDefault="00B965A6" w:rsidP="0044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29539" w14:textId="77777777" w:rsidR="00B965A6" w:rsidRDefault="00B965A6" w:rsidP="00444D31">
      <w:r>
        <w:separator/>
      </w:r>
    </w:p>
  </w:footnote>
  <w:footnote w:type="continuationSeparator" w:id="0">
    <w:p w14:paraId="617C6B4B" w14:textId="77777777" w:rsidR="00B965A6" w:rsidRDefault="00B965A6" w:rsidP="00444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0075F"/>
    <w:multiLevelType w:val="hybridMultilevel"/>
    <w:tmpl w:val="A7C4BB2C"/>
    <w:lvl w:ilvl="0" w:tplc="9D623B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A0B37"/>
    <w:multiLevelType w:val="hybridMultilevel"/>
    <w:tmpl w:val="DD6068E8"/>
    <w:lvl w:ilvl="0" w:tplc="9D623B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37"/>
    <w:rsid w:val="000134C3"/>
    <w:rsid w:val="000314F5"/>
    <w:rsid w:val="00057468"/>
    <w:rsid w:val="00086DD6"/>
    <w:rsid w:val="000A1C7C"/>
    <w:rsid w:val="000C72FF"/>
    <w:rsid w:val="000E646D"/>
    <w:rsid w:val="00153A9E"/>
    <w:rsid w:val="002107D8"/>
    <w:rsid w:val="00290362"/>
    <w:rsid w:val="00297432"/>
    <w:rsid w:val="002C76C3"/>
    <w:rsid w:val="002F212F"/>
    <w:rsid w:val="00304EF7"/>
    <w:rsid w:val="00341993"/>
    <w:rsid w:val="0036560F"/>
    <w:rsid w:val="003B0C7B"/>
    <w:rsid w:val="003F0D3B"/>
    <w:rsid w:val="00400B7B"/>
    <w:rsid w:val="00444D31"/>
    <w:rsid w:val="004B5170"/>
    <w:rsid w:val="004E7329"/>
    <w:rsid w:val="004F0EFF"/>
    <w:rsid w:val="0050514E"/>
    <w:rsid w:val="00526CAA"/>
    <w:rsid w:val="00552AC5"/>
    <w:rsid w:val="00553304"/>
    <w:rsid w:val="0057381C"/>
    <w:rsid w:val="005B1121"/>
    <w:rsid w:val="00620A9F"/>
    <w:rsid w:val="00623EEE"/>
    <w:rsid w:val="00656B37"/>
    <w:rsid w:val="006E515E"/>
    <w:rsid w:val="006F01C8"/>
    <w:rsid w:val="007011AA"/>
    <w:rsid w:val="00707494"/>
    <w:rsid w:val="00715E01"/>
    <w:rsid w:val="00733213"/>
    <w:rsid w:val="007731B4"/>
    <w:rsid w:val="00784AF7"/>
    <w:rsid w:val="00791C63"/>
    <w:rsid w:val="007C4F74"/>
    <w:rsid w:val="007C6F0E"/>
    <w:rsid w:val="008A1C86"/>
    <w:rsid w:val="0093727E"/>
    <w:rsid w:val="00951DE8"/>
    <w:rsid w:val="00955355"/>
    <w:rsid w:val="00963C27"/>
    <w:rsid w:val="009D4394"/>
    <w:rsid w:val="009E1156"/>
    <w:rsid w:val="00A02B3A"/>
    <w:rsid w:val="00A2022B"/>
    <w:rsid w:val="00A80F5C"/>
    <w:rsid w:val="00A87EF3"/>
    <w:rsid w:val="00AD518F"/>
    <w:rsid w:val="00B048D8"/>
    <w:rsid w:val="00B17DA5"/>
    <w:rsid w:val="00B32563"/>
    <w:rsid w:val="00B71151"/>
    <w:rsid w:val="00B965A6"/>
    <w:rsid w:val="00BA48F4"/>
    <w:rsid w:val="00BA5E32"/>
    <w:rsid w:val="00BC36F5"/>
    <w:rsid w:val="00BD0C4E"/>
    <w:rsid w:val="00BE7C50"/>
    <w:rsid w:val="00C40ECD"/>
    <w:rsid w:val="00C56616"/>
    <w:rsid w:val="00C95F35"/>
    <w:rsid w:val="00CE6849"/>
    <w:rsid w:val="00CF6D13"/>
    <w:rsid w:val="00D14702"/>
    <w:rsid w:val="00D67F67"/>
    <w:rsid w:val="00D71C34"/>
    <w:rsid w:val="00D75812"/>
    <w:rsid w:val="00D8454A"/>
    <w:rsid w:val="00DC21A1"/>
    <w:rsid w:val="00DC4EF5"/>
    <w:rsid w:val="00EC11FC"/>
    <w:rsid w:val="00EC3C2E"/>
    <w:rsid w:val="00EF2FDD"/>
    <w:rsid w:val="00F40998"/>
    <w:rsid w:val="00F45D93"/>
    <w:rsid w:val="00FD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5547"/>
  <w15:docId w15:val="{A3C158F9-BBD8-4170-B149-8F432C32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right="13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1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1C7C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44D3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44D3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44D3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41993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23E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3E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3E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3E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3EE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3E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EEE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86DD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6DD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86D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usonia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nc-nd/4.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836AB-430D-4C59-981F-70895538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1501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Pou</dc:creator>
  <cp:lastModifiedBy>Usuario de Windows</cp:lastModifiedBy>
  <cp:revision>5</cp:revision>
  <dcterms:created xsi:type="dcterms:W3CDTF">2022-05-23T13:40:00Z</dcterms:created>
  <dcterms:modified xsi:type="dcterms:W3CDTF">2023-10-31T13:52:00Z</dcterms:modified>
</cp:coreProperties>
</file>